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81340" w14:textId="34C47C69" w:rsidR="005763E1" w:rsidRPr="00134030" w:rsidRDefault="00DD19CC" w:rsidP="003E43BB">
      <w:pPr>
        <w:pStyle w:val="Tekstpodstawowy"/>
        <w:spacing w:after="120" w:line="28" w:lineRule="atLeast"/>
        <w:jc w:val="center"/>
        <w:rPr>
          <w:rFonts w:ascii="Times New Roman" w:hAnsi="Times New Roman"/>
          <w:b/>
          <w:caps/>
          <w:sz w:val="28"/>
        </w:rPr>
      </w:pPr>
      <w:bookmarkStart w:id="0" w:name="_Hlk39299585"/>
      <w:r>
        <w:rPr>
          <w:rFonts w:ascii="Times New Roman" w:hAnsi="Times New Roman"/>
          <w:b/>
          <w:caps/>
          <w:sz w:val="28"/>
        </w:rPr>
        <w:t>Regulamin Zgromadzenia Inwestorów</w:t>
      </w:r>
      <w:r w:rsidR="003E43BB">
        <w:rPr>
          <w:rFonts w:ascii="Times New Roman" w:hAnsi="Times New Roman"/>
          <w:b/>
          <w:caps/>
          <w:sz w:val="28"/>
        </w:rPr>
        <w:br/>
      </w:r>
      <w:bookmarkEnd w:id="0"/>
      <w:r w:rsidR="003220F6">
        <w:rPr>
          <w:rFonts w:ascii="Times New Roman" w:hAnsi="Times New Roman"/>
          <w:b/>
          <w:caps/>
          <w:sz w:val="28"/>
        </w:rPr>
        <w:t xml:space="preserve">IPOPEMA </w:t>
      </w:r>
      <w:r w:rsidR="00A0145E" w:rsidRPr="00A0145E">
        <w:rPr>
          <w:rFonts w:ascii="Times New Roman" w:hAnsi="Times New Roman"/>
          <w:b/>
          <w:caps/>
          <w:sz w:val="28"/>
        </w:rPr>
        <w:t xml:space="preserve">Active Global Asset Allocation </w:t>
      </w:r>
      <w:r w:rsidR="00F30C56">
        <w:rPr>
          <w:rFonts w:ascii="Times New Roman" w:hAnsi="Times New Roman"/>
          <w:b/>
          <w:caps/>
          <w:sz w:val="28"/>
        </w:rPr>
        <w:t>FUNDUSZU INWESTYCYJNEGO ZAMKNIĘTEGO</w:t>
      </w:r>
    </w:p>
    <w:p w14:paraId="742760C7" w14:textId="77777777" w:rsidR="00DD19CC" w:rsidRDefault="00DD19CC" w:rsidP="00DD19CC">
      <w:pPr>
        <w:spacing w:after="120" w:line="28" w:lineRule="atLeast"/>
        <w:rPr>
          <w:b/>
          <w:sz w:val="22"/>
        </w:rPr>
      </w:pPr>
    </w:p>
    <w:p w14:paraId="25B8AD07" w14:textId="18B28DFF" w:rsidR="00DD19CC" w:rsidRDefault="00DD19CC" w:rsidP="008E5AA4">
      <w:pPr>
        <w:spacing w:after="120" w:line="28" w:lineRule="atLeast"/>
        <w:jc w:val="center"/>
        <w:rPr>
          <w:b/>
          <w:sz w:val="22"/>
        </w:rPr>
      </w:pPr>
    </w:p>
    <w:p w14:paraId="38D2AD66" w14:textId="77777777" w:rsidR="00DD19CC" w:rsidRDefault="00DD19CC" w:rsidP="00DD19CC">
      <w:pPr>
        <w:spacing w:after="120" w:line="28" w:lineRule="atLeast"/>
        <w:rPr>
          <w:b/>
          <w:sz w:val="22"/>
        </w:rPr>
      </w:pPr>
    </w:p>
    <w:p w14:paraId="05530351" w14:textId="77777777" w:rsidR="00DD19CC" w:rsidRDefault="00DD19CC" w:rsidP="00DD19CC">
      <w:pPr>
        <w:spacing w:after="120" w:line="28" w:lineRule="atLeast"/>
        <w:rPr>
          <w:b/>
          <w:sz w:val="22"/>
        </w:rPr>
      </w:pPr>
      <w:r>
        <w:rPr>
          <w:b/>
          <w:sz w:val="22"/>
        </w:rPr>
        <w:t>Spis treści:</w:t>
      </w:r>
    </w:p>
    <w:p w14:paraId="72490EFC" w14:textId="3BA0E2DF" w:rsidR="000D300F" w:rsidRDefault="003A2046">
      <w:pPr>
        <w:pStyle w:val="Spistreci2"/>
        <w:rPr>
          <w:rFonts w:asciiTheme="minorHAnsi" w:eastAsiaTheme="minorEastAsia" w:hAnsiTheme="minorHAnsi" w:cstheme="minorBidi"/>
        </w:rPr>
      </w:pPr>
      <w:r>
        <w:rPr>
          <w:b/>
        </w:rPr>
        <w:fldChar w:fldCharType="begin"/>
      </w:r>
      <w:r w:rsidR="00DD19CC">
        <w:rPr>
          <w:b/>
        </w:rPr>
        <w:instrText xml:space="preserve"> TOC \o "1-3" \h \z \u </w:instrText>
      </w:r>
      <w:r>
        <w:rPr>
          <w:b/>
        </w:rPr>
        <w:fldChar w:fldCharType="separate"/>
      </w:r>
      <w:hyperlink w:anchor="_Toc39301829" w:history="1">
        <w:r w:rsidR="000D300F" w:rsidRPr="00192FA8">
          <w:rPr>
            <w:rStyle w:val="Hipercze"/>
          </w:rPr>
          <w:t>§1 Postanowienia ogólne</w:t>
        </w:r>
        <w:r w:rsidR="000D300F">
          <w:rPr>
            <w:webHidden/>
          </w:rPr>
          <w:tab/>
        </w:r>
        <w:r w:rsidR="000D300F">
          <w:rPr>
            <w:webHidden/>
          </w:rPr>
          <w:fldChar w:fldCharType="begin"/>
        </w:r>
        <w:r w:rsidR="000D300F">
          <w:rPr>
            <w:webHidden/>
          </w:rPr>
          <w:instrText xml:space="preserve"> PAGEREF _Toc39301829 \h </w:instrText>
        </w:r>
        <w:r w:rsidR="000D300F">
          <w:rPr>
            <w:webHidden/>
          </w:rPr>
        </w:r>
        <w:r w:rsidR="000D300F">
          <w:rPr>
            <w:webHidden/>
          </w:rPr>
          <w:fldChar w:fldCharType="separate"/>
        </w:r>
        <w:r w:rsidR="007566FA">
          <w:rPr>
            <w:webHidden/>
          </w:rPr>
          <w:t>2</w:t>
        </w:r>
        <w:r w:rsidR="000D300F">
          <w:rPr>
            <w:webHidden/>
          </w:rPr>
          <w:fldChar w:fldCharType="end"/>
        </w:r>
      </w:hyperlink>
    </w:p>
    <w:p w14:paraId="77D0CD28" w14:textId="53DD99EB" w:rsidR="000D300F" w:rsidRDefault="00D40004">
      <w:pPr>
        <w:pStyle w:val="Spistreci2"/>
        <w:rPr>
          <w:rFonts w:asciiTheme="minorHAnsi" w:eastAsiaTheme="minorEastAsia" w:hAnsiTheme="minorHAnsi" w:cstheme="minorBidi"/>
        </w:rPr>
      </w:pPr>
      <w:hyperlink w:anchor="_Toc39301830" w:history="1">
        <w:r w:rsidR="000D300F" w:rsidRPr="00192FA8">
          <w:rPr>
            <w:rStyle w:val="Hipercze"/>
          </w:rPr>
          <w:t>§2 Uczestnicy Zgromadzenia Inwestorów Funduszu</w:t>
        </w:r>
        <w:r w:rsidR="000D300F">
          <w:rPr>
            <w:webHidden/>
          </w:rPr>
          <w:tab/>
        </w:r>
        <w:r w:rsidR="000D300F">
          <w:rPr>
            <w:webHidden/>
          </w:rPr>
          <w:fldChar w:fldCharType="begin"/>
        </w:r>
        <w:r w:rsidR="000D300F">
          <w:rPr>
            <w:webHidden/>
          </w:rPr>
          <w:instrText xml:space="preserve"> PAGEREF _Toc39301830 \h </w:instrText>
        </w:r>
        <w:r w:rsidR="000D300F">
          <w:rPr>
            <w:webHidden/>
          </w:rPr>
        </w:r>
        <w:r w:rsidR="000D300F">
          <w:rPr>
            <w:webHidden/>
          </w:rPr>
          <w:fldChar w:fldCharType="separate"/>
        </w:r>
        <w:r w:rsidR="007566FA">
          <w:rPr>
            <w:webHidden/>
          </w:rPr>
          <w:t>2</w:t>
        </w:r>
        <w:r w:rsidR="000D300F">
          <w:rPr>
            <w:webHidden/>
          </w:rPr>
          <w:fldChar w:fldCharType="end"/>
        </w:r>
      </w:hyperlink>
    </w:p>
    <w:p w14:paraId="205B823A" w14:textId="38C98E5E" w:rsidR="000D300F" w:rsidRDefault="00D40004">
      <w:pPr>
        <w:pStyle w:val="Spistreci2"/>
        <w:rPr>
          <w:rFonts w:asciiTheme="minorHAnsi" w:eastAsiaTheme="minorEastAsia" w:hAnsiTheme="minorHAnsi" w:cstheme="minorBidi"/>
        </w:rPr>
      </w:pPr>
      <w:hyperlink w:anchor="_Toc39301831" w:history="1">
        <w:r w:rsidR="000D300F" w:rsidRPr="00192FA8">
          <w:rPr>
            <w:rStyle w:val="Hipercze"/>
          </w:rPr>
          <w:t>§3 Działanie przez pełnomocnika</w:t>
        </w:r>
        <w:r w:rsidR="000D300F">
          <w:rPr>
            <w:webHidden/>
          </w:rPr>
          <w:tab/>
        </w:r>
        <w:r w:rsidR="000D300F">
          <w:rPr>
            <w:webHidden/>
          </w:rPr>
          <w:fldChar w:fldCharType="begin"/>
        </w:r>
        <w:r w:rsidR="000D300F">
          <w:rPr>
            <w:webHidden/>
          </w:rPr>
          <w:instrText xml:space="preserve"> PAGEREF _Toc39301831 \h </w:instrText>
        </w:r>
        <w:r w:rsidR="000D300F">
          <w:rPr>
            <w:webHidden/>
          </w:rPr>
        </w:r>
        <w:r w:rsidR="000D300F">
          <w:rPr>
            <w:webHidden/>
          </w:rPr>
          <w:fldChar w:fldCharType="separate"/>
        </w:r>
        <w:r w:rsidR="007566FA">
          <w:rPr>
            <w:webHidden/>
          </w:rPr>
          <w:t>2</w:t>
        </w:r>
        <w:r w:rsidR="000D300F">
          <w:rPr>
            <w:webHidden/>
          </w:rPr>
          <w:fldChar w:fldCharType="end"/>
        </w:r>
      </w:hyperlink>
    </w:p>
    <w:p w14:paraId="719FA6EF" w14:textId="471F2884" w:rsidR="000D300F" w:rsidRDefault="00D40004">
      <w:pPr>
        <w:pStyle w:val="Spistreci2"/>
        <w:rPr>
          <w:rFonts w:asciiTheme="minorHAnsi" w:eastAsiaTheme="minorEastAsia" w:hAnsiTheme="minorHAnsi" w:cstheme="minorBidi"/>
        </w:rPr>
      </w:pPr>
      <w:hyperlink w:anchor="_Toc39301832" w:history="1">
        <w:r w:rsidR="000D300F" w:rsidRPr="00192FA8">
          <w:rPr>
            <w:rStyle w:val="Hipercze"/>
          </w:rPr>
          <w:t>§4 Zwołanie Zgromadzenia Inwestorów Funduszu</w:t>
        </w:r>
        <w:r w:rsidR="000D300F">
          <w:rPr>
            <w:webHidden/>
          </w:rPr>
          <w:tab/>
        </w:r>
        <w:r w:rsidR="000D300F">
          <w:rPr>
            <w:webHidden/>
          </w:rPr>
          <w:fldChar w:fldCharType="begin"/>
        </w:r>
        <w:r w:rsidR="000D300F">
          <w:rPr>
            <w:webHidden/>
          </w:rPr>
          <w:instrText xml:space="preserve"> PAGEREF _Toc39301832 \h </w:instrText>
        </w:r>
        <w:r w:rsidR="000D300F">
          <w:rPr>
            <w:webHidden/>
          </w:rPr>
        </w:r>
        <w:r w:rsidR="000D300F">
          <w:rPr>
            <w:webHidden/>
          </w:rPr>
          <w:fldChar w:fldCharType="separate"/>
        </w:r>
        <w:r w:rsidR="007566FA">
          <w:rPr>
            <w:webHidden/>
          </w:rPr>
          <w:t>3</w:t>
        </w:r>
        <w:r w:rsidR="000D300F">
          <w:rPr>
            <w:webHidden/>
          </w:rPr>
          <w:fldChar w:fldCharType="end"/>
        </w:r>
      </w:hyperlink>
    </w:p>
    <w:p w14:paraId="14D4240D" w14:textId="7F03D5BE" w:rsidR="000D300F" w:rsidRDefault="00D40004">
      <w:pPr>
        <w:pStyle w:val="Spistreci2"/>
        <w:rPr>
          <w:rFonts w:asciiTheme="minorHAnsi" w:eastAsiaTheme="minorEastAsia" w:hAnsiTheme="minorHAnsi" w:cstheme="minorBidi"/>
        </w:rPr>
      </w:pPr>
      <w:hyperlink w:anchor="_Toc39301833" w:history="1">
        <w:r w:rsidR="000D300F" w:rsidRPr="00192FA8">
          <w:rPr>
            <w:rStyle w:val="Hipercze"/>
          </w:rPr>
          <w:t>§5 Lista obecności.</w:t>
        </w:r>
        <w:r w:rsidR="000D300F">
          <w:rPr>
            <w:webHidden/>
          </w:rPr>
          <w:tab/>
        </w:r>
        <w:r w:rsidR="000D300F">
          <w:rPr>
            <w:webHidden/>
          </w:rPr>
          <w:fldChar w:fldCharType="begin"/>
        </w:r>
        <w:r w:rsidR="000D300F">
          <w:rPr>
            <w:webHidden/>
          </w:rPr>
          <w:instrText xml:space="preserve"> PAGEREF _Toc39301833 \h </w:instrText>
        </w:r>
        <w:r w:rsidR="000D300F">
          <w:rPr>
            <w:webHidden/>
          </w:rPr>
        </w:r>
        <w:r w:rsidR="000D300F">
          <w:rPr>
            <w:webHidden/>
          </w:rPr>
          <w:fldChar w:fldCharType="separate"/>
        </w:r>
        <w:r w:rsidR="007566FA">
          <w:rPr>
            <w:webHidden/>
          </w:rPr>
          <w:t>3</w:t>
        </w:r>
        <w:r w:rsidR="000D300F">
          <w:rPr>
            <w:webHidden/>
          </w:rPr>
          <w:fldChar w:fldCharType="end"/>
        </w:r>
      </w:hyperlink>
    </w:p>
    <w:p w14:paraId="2977B8B4" w14:textId="17465884" w:rsidR="000D300F" w:rsidRDefault="00D40004">
      <w:pPr>
        <w:pStyle w:val="Spistreci2"/>
        <w:rPr>
          <w:rFonts w:asciiTheme="minorHAnsi" w:eastAsiaTheme="minorEastAsia" w:hAnsiTheme="minorHAnsi" w:cstheme="minorBidi"/>
        </w:rPr>
      </w:pPr>
      <w:hyperlink w:anchor="_Toc39301834" w:history="1">
        <w:r w:rsidR="000D300F" w:rsidRPr="00192FA8">
          <w:rPr>
            <w:rStyle w:val="Hipercze"/>
          </w:rPr>
          <w:t>§6 Otwarcie Zgromadzenia Inwestorów Funduszu.</w:t>
        </w:r>
        <w:r w:rsidR="000D300F">
          <w:rPr>
            <w:webHidden/>
          </w:rPr>
          <w:tab/>
        </w:r>
        <w:r w:rsidR="000D300F">
          <w:rPr>
            <w:webHidden/>
          </w:rPr>
          <w:fldChar w:fldCharType="begin"/>
        </w:r>
        <w:r w:rsidR="000D300F">
          <w:rPr>
            <w:webHidden/>
          </w:rPr>
          <w:instrText xml:space="preserve"> PAGEREF _Toc39301834 \h </w:instrText>
        </w:r>
        <w:r w:rsidR="000D300F">
          <w:rPr>
            <w:webHidden/>
          </w:rPr>
        </w:r>
        <w:r w:rsidR="000D300F">
          <w:rPr>
            <w:webHidden/>
          </w:rPr>
          <w:fldChar w:fldCharType="separate"/>
        </w:r>
        <w:r w:rsidR="007566FA">
          <w:rPr>
            <w:webHidden/>
          </w:rPr>
          <w:t>3</w:t>
        </w:r>
        <w:r w:rsidR="000D300F">
          <w:rPr>
            <w:webHidden/>
          </w:rPr>
          <w:fldChar w:fldCharType="end"/>
        </w:r>
      </w:hyperlink>
    </w:p>
    <w:p w14:paraId="70F58AC8" w14:textId="2453C0A9" w:rsidR="000D300F" w:rsidRDefault="00D40004">
      <w:pPr>
        <w:pStyle w:val="Spistreci2"/>
        <w:rPr>
          <w:rFonts w:asciiTheme="minorHAnsi" w:eastAsiaTheme="minorEastAsia" w:hAnsiTheme="minorHAnsi" w:cstheme="minorBidi"/>
        </w:rPr>
      </w:pPr>
      <w:hyperlink w:anchor="_Toc39301835" w:history="1">
        <w:r w:rsidR="000D300F" w:rsidRPr="00192FA8">
          <w:rPr>
            <w:rStyle w:val="Hipercze"/>
          </w:rPr>
          <w:t>§7 Przebieg Zgromadzenia Inwestorów Funduszu</w:t>
        </w:r>
        <w:r w:rsidR="000D300F">
          <w:rPr>
            <w:webHidden/>
          </w:rPr>
          <w:tab/>
        </w:r>
        <w:r w:rsidR="000D300F">
          <w:rPr>
            <w:webHidden/>
          </w:rPr>
          <w:fldChar w:fldCharType="begin"/>
        </w:r>
        <w:r w:rsidR="000D300F">
          <w:rPr>
            <w:webHidden/>
          </w:rPr>
          <w:instrText xml:space="preserve"> PAGEREF _Toc39301835 \h </w:instrText>
        </w:r>
        <w:r w:rsidR="000D300F">
          <w:rPr>
            <w:webHidden/>
          </w:rPr>
        </w:r>
        <w:r w:rsidR="000D300F">
          <w:rPr>
            <w:webHidden/>
          </w:rPr>
          <w:fldChar w:fldCharType="separate"/>
        </w:r>
        <w:r w:rsidR="007566FA">
          <w:rPr>
            <w:webHidden/>
          </w:rPr>
          <w:t>3</w:t>
        </w:r>
        <w:r w:rsidR="000D300F">
          <w:rPr>
            <w:webHidden/>
          </w:rPr>
          <w:fldChar w:fldCharType="end"/>
        </w:r>
      </w:hyperlink>
    </w:p>
    <w:p w14:paraId="16DA201B" w14:textId="3D045565" w:rsidR="000D300F" w:rsidRDefault="00D40004">
      <w:pPr>
        <w:pStyle w:val="Spistreci2"/>
        <w:rPr>
          <w:rFonts w:asciiTheme="minorHAnsi" w:eastAsiaTheme="minorEastAsia" w:hAnsiTheme="minorHAnsi" w:cstheme="minorBidi"/>
        </w:rPr>
      </w:pPr>
      <w:hyperlink w:anchor="_Toc39301836" w:history="1">
        <w:r w:rsidR="000D300F" w:rsidRPr="00192FA8">
          <w:rPr>
            <w:rStyle w:val="Hipercze"/>
          </w:rPr>
          <w:t>§8 Udział w Zgromadzeniu Inwestorów Funduszu przy wykorzystaniu środków komunikacji elektronicznej</w:t>
        </w:r>
        <w:r w:rsidR="000D300F">
          <w:rPr>
            <w:webHidden/>
          </w:rPr>
          <w:tab/>
        </w:r>
        <w:r w:rsidR="000D300F">
          <w:rPr>
            <w:webHidden/>
          </w:rPr>
          <w:fldChar w:fldCharType="begin"/>
        </w:r>
        <w:r w:rsidR="000D300F">
          <w:rPr>
            <w:webHidden/>
          </w:rPr>
          <w:instrText xml:space="preserve"> PAGEREF _Toc39301836 \h </w:instrText>
        </w:r>
        <w:r w:rsidR="000D300F">
          <w:rPr>
            <w:webHidden/>
          </w:rPr>
        </w:r>
        <w:r w:rsidR="000D300F">
          <w:rPr>
            <w:webHidden/>
          </w:rPr>
          <w:fldChar w:fldCharType="separate"/>
        </w:r>
        <w:r w:rsidR="007566FA">
          <w:rPr>
            <w:webHidden/>
          </w:rPr>
          <w:t>5</w:t>
        </w:r>
        <w:r w:rsidR="000D300F">
          <w:rPr>
            <w:webHidden/>
          </w:rPr>
          <w:fldChar w:fldCharType="end"/>
        </w:r>
      </w:hyperlink>
    </w:p>
    <w:p w14:paraId="490E729E" w14:textId="1F4939B2" w:rsidR="000D300F" w:rsidRDefault="00D40004">
      <w:pPr>
        <w:pStyle w:val="Spistreci2"/>
        <w:rPr>
          <w:rFonts w:asciiTheme="minorHAnsi" w:eastAsiaTheme="minorEastAsia" w:hAnsiTheme="minorHAnsi" w:cstheme="minorBidi"/>
        </w:rPr>
      </w:pPr>
      <w:hyperlink w:anchor="_Toc39301837" w:history="1">
        <w:r w:rsidR="000D300F" w:rsidRPr="00192FA8">
          <w:rPr>
            <w:rStyle w:val="Hipercze"/>
          </w:rPr>
          <w:t>§9 Protokoły Zgromadzenia Inwestorów Funduszu.</w:t>
        </w:r>
        <w:r w:rsidR="000D300F">
          <w:rPr>
            <w:webHidden/>
          </w:rPr>
          <w:tab/>
        </w:r>
        <w:r w:rsidR="000D300F">
          <w:rPr>
            <w:webHidden/>
          </w:rPr>
          <w:fldChar w:fldCharType="begin"/>
        </w:r>
        <w:r w:rsidR="000D300F">
          <w:rPr>
            <w:webHidden/>
          </w:rPr>
          <w:instrText xml:space="preserve"> PAGEREF _Toc39301837 \h </w:instrText>
        </w:r>
        <w:r w:rsidR="000D300F">
          <w:rPr>
            <w:webHidden/>
          </w:rPr>
        </w:r>
        <w:r w:rsidR="000D300F">
          <w:rPr>
            <w:webHidden/>
          </w:rPr>
          <w:fldChar w:fldCharType="separate"/>
        </w:r>
        <w:r w:rsidR="007566FA">
          <w:rPr>
            <w:webHidden/>
          </w:rPr>
          <w:t>7</w:t>
        </w:r>
        <w:r w:rsidR="000D300F">
          <w:rPr>
            <w:webHidden/>
          </w:rPr>
          <w:fldChar w:fldCharType="end"/>
        </w:r>
      </w:hyperlink>
    </w:p>
    <w:p w14:paraId="4A4FE3D3" w14:textId="7A9410D2" w:rsidR="000D300F" w:rsidRDefault="00D40004">
      <w:pPr>
        <w:pStyle w:val="Spistreci2"/>
        <w:rPr>
          <w:rFonts w:asciiTheme="minorHAnsi" w:eastAsiaTheme="minorEastAsia" w:hAnsiTheme="minorHAnsi" w:cstheme="minorBidi"/>
        </w:rPr>
      </w:pPr>
      <w:hyperlink w:anchor="_Toc39301838" w:history="1">
        <w:r w:rsidR="000D300F" w:rsidRPr="00192FA8">
          <w:rPr>
            <w:rStyle w:val="Hipercze"/>
          </w:rPr>
          <w:t>§10 Księga protokołów</w:t>
        </w:r>
        <w:r w:rsidR="000D300F">
          <w:rPr>
            <w:webHidden/>
          </w:rPr>
          <w:tab/>
        </w:r>
        <w:r w:rsidR="000D300F">
          <w:rPr>
            <w:webHidden/>
          </w:rPr>
          <w:fldChar w:fldCharType="begin"/>
        </w:r>
        <w:r w:rsidR="000D300F">
          <w:rPr>
            <w:webHidden/>
          </w:rPr>
          <w:instrText xml:space="preserve"> PAGEREF _Toc39301838 \h </w:instrText>
        </w:r>
        <w:r w:rsidR="000D300F">
          <w:rPr>
            <w:webHidden/>
          </w:rPr>
        </w:r>
        <w:r w:rsidR="000D300F">
          <w:rPr>
            <w:webHidden/>
          </w:rPr>
          <w:fldChar w:fldCharType="separate"/>
        </w:r>
        <w:r w:rsidR="007566FA">
          <w:rPr>
            <w:webHidden/>
          </w:rPr>
          <w:t>7</w:t>
        </w:r>
        <w:r w:rsidR="000D300F">
          <w:rPr>
            <w:webHidden/>
          </w:rPr>
          <w:fldChar w:fldCharType="end"/>
        </w:r>
      </w:hyperlink>
    </w:p>
    <w:p w14:paraId="75E3F9FA" w14:textId="102B127D" w:rsidR="000D300F" w:rsidRDefault="00D40004">
      <w:pPr>
        <w:pStyle w:val="Spistreci2"/>
        <w:rPr>
          <w:rFonts w:asciiTheme="minorHAnsi" w:eastAsiaTheme="minorEastAsia" w:hAnsiTheme="minorHAnsi" w:cstheme="minorBidi"/>
        </w:rPr>
      </w:pPr>
      <w:hyperlink w:anchor="_Toc39301839" w:history="1">
        <w:r w:rsidR="000D300F" w:rsidRPr="00192FA8">
          <w:rPr>
            <w:rStyle w:val="Hipercze"/>
          </w:rPr>
          <w:t>§11 Stosowanie przepisów</w:t>
        </w:r>
        <w:r w:rsidR="000D300F">
          <w:rPr>
            <w:webHidden/>
          </w:rPr>
          <w:tab/>
        </w:r>
        <w:r w:rsidR="000D300F">
          <w:rPr>
            <w:webHidden/>
          </w:rPr>
          <w:fldChar w:fldCharType="begin"/>
        </w:r>
        <w:r w:rsidR="000D300F">
          <w:rPr>
            <w:webHidden/>
          </w:rPr>
          <w:instrText xml:space="preserve"> PAGEREF _Toc39301839 \h </w:instrText>
        </w:r>
        <w:r w:rsidR="000D300F">
          <w:rPr>
            <w:webHidden/>
          </w:rPr>
        </w:r>
        <w:r w:rsidR="000D300F">
          <w:rPr>
            <w:webHidden/>
          </w:rPr>
          <w:fldChar w:fldCharType="separate"/>
        </w:r>
        <w:r w:rsidR="007566FA">
          <w:rPr>
            <w:webHidden/>
          </w:rPr>
          <w:t>7</w:t>
        </w:r>
        <w:r w:rsidR="000D300F">
          <w:rPr>
            <w:webHidden/>
          </w:rPr>
          <w:fldChar w:fldCharType="end"/>
        </w:r>
      </w:hyperlink>
    </w:p>
    <w:p w14:paraId="0A561CDD" w14:textId="45F9F457" w:rsidR="00DD19CC" w:rsidRDefault="003A2046" w:rsidP="00DD19CC">
      <w:pPr>
        <w:spacing w:after="120" w:line="28" w:lineRule="atLeast"/>
        <w:rPr>
          <w:b/>
          <w:sz w:val="22"/>
        </w:rPr>
      </w:pPr>
      <w:r>
        <w:rPr>
          <w:b/>
          <w:sz w:val="22"/>
        </w:rPr>
        <w:fldChar w:fldCharType="end"/>
      </w:r>
    </w:p>
    <w:p w14:paraId="249DEF4D" w14:textId="77777777" w:rsidR="00DD19CC" w:rsidRDefault="00DD19CC" w:rsidP="00DD19CC">
      <w:pPr>
        <w:spacing w:after="120" w:line="28" w:lineRule="atLeast"/>
        <w:rPr>
          <w:b/>
          <w:sz w:val="22"/>
        </w:rPr>
      </w:pPr>
    </w:p>
    <w:p w14:paraId="59F22C78" w14:textId="77777777" w:rsidR="00DD19CC" w:rsidRDefault="00DD19CC" w:rsidP="00DD19CC">
      <w:pPr>
        <w:spacing w:after="120" w:line="28" w:lineRule="atLeast"/>
        <w:rPr>
          <w:b/>
          <w:sz w:val="22"/>
        </w:rPr>
      </w:pPr>
    </w:p>
    <w:p w14:paraId="3AA0ED15" w14:textId="77777777" w:rsidR="00DD19CC" w:rsidRDefault="00DD19CC" w:rsidP="00350DC6">
      <w:pPr>
        <w:spacing w:after="120" w:line="28" w:lineRule="atLeast"/>
        <w:jc w:val="center"/>
        <w:rPr>
          <w:b/>
          <w:sz w:val="22"/>
        </w:rPr>
      </w:pPr>
      <w:r>
        <w:rPr>
          <w:b/>
          <w:sz w:val="22"/>
        </w:rPr>
        <w:br w:type="page"/>
      </w:r>
    </w:p>
    <w:p w14:paraId="4AB41146" w14:textId="77777777" w:rsidR="00DD19CC" w:rsidRDefault="005F03E6" w:rsidP="00DD19CC">
      <w:pPr>
        <w:pStyle w:val="Nagwek2"/>
        <w:keepLines w:val="0"/>
        <w:tabs>
          <w:tab w:val="num" w:pos="1080"/>
        </w:tabs>
        <w:spacing w:before="120" w:after="120" w:line="28" w:lineRule="atLeast"/>
        <w:ind w:left="720" w:hanging="360"/>
        <w:jc w:val="center"/>
      </w:pPr>
      <w:bookmarkStart w:id="1" w:name="_Toc39301829"/>
      <w:r>
        <w:lastRenderedPageBreak/>
        <w:t xml:space="preserve">§1 </w:t>
      </w:r>
      <w:r w:rsidR="00DD19CC">
        <w:t>Postanowienia ogólne</w:t>
      </w:r>
      <w:bookmarkEnd w:id="1"/>
      <w:r w:rsidR="00DD19CC">
        <w:t xml:space="preserve"> </w:t>
      </w:r>
    </w:p>
    <w:p w14:paraId="790791AD" w14:textId="66755C6A" w:rsidR="00DD19CC" w:rsidRDefault="00DD19CC" w:rsidP="00A0145E">
      <w:pPr>
        <w:numPr>
          <w:ilvl w:val="0"/>
          <w:numId w:val="1"/>
        </w:numPr>
        <w:spacing w:after="120" w:line="28" w:lineRule="atLeast"/>
        <w:rPr>
          <w:sz w:val="22"/>
        </w:rPr>
      </w:pPr>
      <w:r>
        <w:rPr>
          <w:sz w:val="22"/>
        </w:rPr>
        <w:t xml:space="preserve">Regulamin Zgromadzenia Inwestorów </w:t>
      </w:r>
      <w:r w:rsidR="004D6BC1">
        <w:rPr>
          <w:sz w:val="22"/>
        </w:rPr>
        <w:t xml:space="preserve">IPOPEMA </w:t>
      </w:r>
      <w:r w:rsidR="00A0145E" w:rsidRPr="00A0145E">
        <w:rPr>
          <w:sz w:val="22"/>
        </w:rPr>
        <w:t xml:space="preserve">Active Global </w:t>
      </w:r>
      <w:proofErr w:type="spellStart"/>
      <w:r w:rsidR="00A0145E" w:rsidRPr="00A0145E">
        <w:rPr>
          <w:sz w:val="22"/>
        </w:rPr>
        <w:t>Asset</w:t>
      </w:r>
      <w:proofErr w:type="spellEnd"/>
      <w:r w:rsidR="00A0145E" w:rsidRPr="00A0145E">
        <w:rPr>
          <w:sz w:val="22"/>
        </w:rPr>
        <w:t xml:space="preserve"> </w:t>
      </w:r>
      <w:proofErr w:type="spellStart"/>
      <w:r w:rsidR="00A0145E" w:rsidRPr="00A0145E">
        <w:rPr>
          <w:sz w:val="22"/>
        </w:rPr>
        <w:t>Allocation</w:t>
      </w:r>
      <w:proofErr w:type="spellEnd"/>
      <w:r w:rsidR="00A0145E" w:rsidRPr="00A0145E">
        <w:rPr>
          <w:sz w:val="22"/>
        </w:rPr>
        <w:t xml:space="preserve"> </w:t>
      </w:r>
      <w:r w:rsidR="00F30C56">
        <w:rPr>
          <w:sz w:val="22"/>
        </w:rPr>
        <w:t>FIZ</w:t>
      </w:r>
      <w:r w:rsidR="003F5B45">
        <w:rPr>
          <w:sz w:val="22"/>
          <w:szCs w:val="22"/>
        </w:rPr>
        <w:t xml:space="preserve"> </w:t>
      </w:r>
      <w:r>
        <w:rPr>
          <w:sz w:val="22"/>
        </w:rPr>
        <w:t>(zwany dalej „</w:t>
      </w:r>
      <w:r>
        <w:rPr>
          <w:b/>
          <w:sz w:val="22"/>
        </w:rPr>
        <w:t>Regulaminem</w:t>
      </w:r>
      <w:r>
        <w:rPr>
          <w:sz w:val="22"/>
        </w:rPr>
        <w:t xml:space="preserve">”) określa zasady i tryb zwoływania oraz przeprowadzania obrad Zgromadzenia Inwestorów </w:t>
      </w:r>
      <w:r w:rsidR="003220F6">
        <w:rPr>
          <w:sz w:val="22"/>
        </w:rPr>
        <w:t xml:space="preserve">IPOPEMA </w:t>
      </w:r>
      <w:r w:rsidR="00A0145E" w:rsidRPr="00A0145E">
        <w:rPr>
          <w:sz w:val="22"/>
        </w:rPr>
        <w:t xml:space="preserve">Active Global </w:t>
      </w:r>
      <w:proofErr w:type="spellStart"/>
      <w:r w:rsidR="00A0145E" w:rsidRPr="00A0145E">
        <w:rPr>
          <w:sz w:val="22"/>
        </w:rPr>
        <w:t>Asset</w:t>
      </w:r>
      <w:proofErr w:type="spellEnd"/>
      <w:r w:rsidR="00A0145E" w:rsidRPr="00A0145E">
        <w:rPr>
          <w:sz w:val="22"/>
        </w:rPr>
        <w:t xml:space="preserve"> </w:t>
      </w:r>
      <w:proofErr w:type="spellStart"/>
      <w:r w:rsidR="00A0145E" w:rsidRPr="00A0145E">
        <w:rPr>
          <w:sz w:val="22"/>
        </w:rPr>
        <w:t>Allocation</w:t>
      </w:r>
      <w:proofErr w:type="spellEnd"/>
      <w:r w:rsidR="00A0145E" w:rsidRPr="00A0145E">
        <w:rPr>
          <w:sz w:val="22"/>
        </w:rPr>
        <w:t xml:space="preserve"> </w:t>
      </w:r>
      <w:r w:rsidR="00F30C56">
        <w:rPr>
          <w:sz w:val="22"/>
        </w:rPr>
        <w:t>FIZ</w:t>
      </w:r>
      <w:r w:rsidR="003C4F2F" w:rsidRPr="00682E67">
        <w:rPr>
          <w:sz w:val="22"/>
          <w:szCs w:val="22"/>
        </w:rPr>
        <w:t xml:space="preserve"> </w:t>
      </w:r>
      <w:r>
        <w:rPr>
          <w:sz w:val="22"/>
        </w:rPr>
        <w:t>(zwanego dalej „</w:t>
      </w:r>
      <w:r>
        <w:rPr>
          <w:b/>
          <w:sz w:val="22"/>
        </w:rPr>
        <w:t>Funduszem</w:t>
      </w:r>
      <w:r>
        <w:rPr>
          <w:sz w:val="22"/>
        </w:rPr>
        <w:t>”).</w:t>
      </w:r>
    </w:p>
    <w:p w14:paraId="326CA597" w14:textId="77777777" w:rsidR="00DD19CC" w:rsidRDefault="00DD19CC" w:rsidP="00DD19CC">
      <w:pPr>
        <w:numPr>
          <w:ilvl w:val="0"/>
          <w:numId w:val="1"/>
        </w:numPr>
        <w:spacing w:after="120" w:line="28" w:lineRule="atLeast"/>
        <w:rPr>
          <w:sz w:val="22"/>
        </w:rPr>
      </w:pPr>
      <w:r>
        <w:rPr>
          <w:sz w:val="22"/>
        </w:rPr>
        <w:t>Zgromadzenia Inwestorów Funduszu przeprowadzane są na podstawie obowiązujących przepisów prawa, postanowień statutu Funduszu i Regulaminu.</w:t>
      </w:r>
    </w:p>
    <w:p w14:paraId="21E6AD1E" w14:textId="55914F5E" w:rsidR="00DD19CC" w:rsidRDefault="00DD19CC" w:rsidP="00DD19CC">
      <w:pPr>
        <w:spacing w:after="120" w:line="28" w:lineRule="atLeast"/>
        <w:rPr>
          <w:sz w:val="22"/>
        </w:rPr>
      </w:pPr>
    </w:p>
    <w:p w14:paraId="298C0EF9" w14:textId="77777777" w:rsidR="00DD19CC" w:rsidRDefault="005F03E6" w:rsidP="00DD19CC">
      <w:pPr>
        <w:pStyle w:val="Nagwek2"/>
        <w:keepLines w:val="0"/>
        <w:tabs>
          <w:tab w:val="num" w:pos="1080"/>
        </w:tabs>
        <w:spacing w:before="120" w:after="120" w:line="28" w:lineRule="atLeast"/>
        <w:ind w:left="720" w:hanging="360"/>
        <w:jc w:val="center"/>
      </w:pPr>
      <w:bookmarkStart w:id="2" w:name="_Toc39301830"/>
      <w:r>
        <w:t xml:space="preserve">§2 </w:t>
      </w:r>
      <w:r w:rsidR="00DD19CC">
        <w:t>Uczestnicy Zgromadzenia Inwestorów Funduszu</w:t>
      </w:r>
      <w:bookmarkEnd w:id="2"/>
    </w:p>
    <w:p w14:paraId="62338BC4" w14:textId="77777777" w:rsidR="003220F6" w:rsidRDefault="007663CD" w:rsidP="007663CD">
      <w:pPr>
        <w:numPr>
          <w:ilvl w:val="0"/>
          <w:numId w:val="4"/>
        </w:numPr>
        <w:spacing w:after="120" w:line="28" w:lineRule="atLeast"/>
        <w:rPr>
          <w:sz w:val="22"/>
        </w:rPr>
      </w:pPr>
      <w:r w:rsidRPr="007663CD">
        <w:rPr>
          <w:sz w:val="22"/>
        </w:rPr>
        <w:t>Uprawnionymi do udziału w Zgromadzeniu Inwestorów Funduszu są uczestnicy Funduszu</w:t>
      </w:r>
      <w:r w:rsidR="003220F6">
        <w:rPr>
          <w:sz w:val="22"/>
        </w:rPr>
        <w:t>:</w:t>
      </w:r>
    </w:p>
    <w:p w14:paraId="3CFDF3AE" w14:textId="179E444A" w:rsidR="003220F6" w:rsidRPr="004D6BC1" w:rsidRDefault="003220F6" w:rsidP="00676F94">
      <w:pPr>
        <w:pStyle w:val="Akapitzlist"/>
        <w:numPr>
          <w:ilvl w:val="1"/>
          <w:numId w:val="4"/>
        </w:numPr>
        <w:spacing w:after="120" w:line="28" w:lineRule="atLeast"/>
        <w:jc w:val="both"/>
        <w:rPr>
          <w:rFonts w:ascii="Times New Roman" w:hAnsi="Times New Roman" w:cs="Times New Roman"/>
        </w:rPr>
      </w:pPr>
      <w:r w:rsidRPr="004D6BC1">
        <w:rPr>
          <w:rFonts w:ascii="Times New Roman" w:hAnsi="Times New Roman" w:cs="Times New Roman"/>
        </w:rPr>
        <w:t xml:space="preserve">posiadający Certyfikaty Inwestycyjne zapisane w ewidencji uczestników Funduszu, którzy nie później niż na 7 dni przed dniem odbycia Zgromadzenia Inwestorów zgłoszą IPOPEMA TFI </w:t>
      </w:r>
      <w:r w:rsidRPr="004D6BC1">
        <w:rPr>
          <w:rFonts w:ascii="Times New Roman" w:hAnsi="Times New Roman" w:cs="Times New Roman"/>
        </w:rPr>
        <w:br/>
        <w:t>S.A. (dalej „Towarzystwo”) zamiar udziału w Zgromadzeniu Inwestorów,</w:t>
      </w:r>
    </w:p>
    <w:p w14:paraId="757A3BC4" w14:textId="1C884632" w:rsidR="003220F6" w:rsidRPr="004D6BC1" w:rsidRDefault="003220F6" w:rsidP="00676F94">
      <w:pPr>
        <w:pStyle w:val="Akapitzlist"/>
        <w:numPr>
          <w:ilvl w:val="1"/>
          <w:numId w:val="4"/>
        </w:numPr>
        <w:spacing w:after="120" w:line="28" w:lineRule="atLeast"/>
        <w:jc w:val="both"/>
        <w:rPr>
          <w:rFonts w:ascii="Times New Roman" w:hAnsi="Times New Roman" w:cs="Times New Roman"/>
        </w:rPr>
      </w:pPr>
      <w:r w:rsidRPr="004D6BC1">
        <w:rPr>
          <w:rFonts w:ascii="Times New Roman" w:hAnsi="Times New Roman" w:cs="Times New Roman"/>
        </w:rPr>
        <w:t>posiadający Certyfikaty Inwestycyjne wyemitowane od 1 lipca 2019 r, którzy nie później niż na 7 (siedem) dni przed dniem odbycia Zgromadzenia Inwestorów, złożą Towarzystwu świadectwo depozytowe wydane zgodnie z przepisami Ustawy o obrocie instrumentami finansowymi ważne do czasu zakończenia Zgromadzenia Inwestorów albo zaświadczenie wydane przez Agenta Emisji, prowadzącego ewidencję osób uprawnionych z Certyfikatów Inwestycyjnych, potwierdzające zablokowanie Certyfikatów Inwestycyjnych Uczestnika w tej ewidencji do czasu zakończenia Zgromadzenia Inwestorów oraz wskazujące liczbę, rodzaj i serię tych Certyfikatów.</w:t>
      </w:r>
    </w:p>
    <w:p w14:paraId="32E08A1C" w14:textId="2560A024" w:rsidR="007663CD" w:rsidRPr="007663CD" w:rsidRDefault="00DF61BE" w:rsidP="007663CD">
      <w:pPr>
        <w:numPr>
          <w:ilvl w:val="0"/>
          <w:numId w:val="4"/>
        </w:numPr>
        <w:spacing w:after="120" w:line="28" w:lineRule="atLeast"/>
        <w:rPr>
          <w:sz w:val="22"/>
        </w:rPr>
      </w:pPr>
      <w:r>
        <w:rPr>
          <w:sz w:val="22"/>
        </w:rPr>
        <w:t xml:space="preserve">W przypadku Uczestnika Funduszu, </w:t>
      </w:r>
      <w:r w:rsidRPr="00DF61BE">
        <w:rPr>
          <w:sz w:val="22"/>
        </w:rPr>
        <w:t>który zgłosił w trybie określonym w ust. 1 pkt 1) powyżej zamiar udziału w Zgromadzeniu Inwestorów</w:t>
      </w:r>
      <w:r>
        <w:rPr>
          <w:sz w:val="22"/>
        </w:rPr>
        <w:t>,</w:t>
      </w:r>
      <w:r w:rsidRPr="00DF61BE">
        <w:rPr>
          <w:sz w:val="22"/>
        </w:rPr>
        <w:t xml:space="preserve"> </w:t>
      </w:r>
      <w:r w:rsidR="007663CD" w:rsidRPr="007663CD">
        <w:rPr>
          <w:sz w:val="22"/>
        </w:rPr>
        <w:t>Towarzystwo blokuje certyfikaty inwestycyjne w ewidencji uczestników Funduszu do czasu zakończenia Zgromadzenia Inwestorów Funduszu</w:t>
      </w:r>
      <w:r w:rsidR="0053241E">
        <w:rPr>
          <w:sz w:val="22"/>
        </w:rPr>
        <w:t>,</w:t>
      </w:r>
      <w:r w:rsidR="0053241E" w:rsidRPr="0053241E">
        <w:t xml:space="preserve"> </w:t>
      </w:r>
      <w:r w:rsidR="0053241E" w:rsidRPr="0053241E">
        <w:rPr>
          <w:sz w:val="22"/>
        </w:rPr>
        <w:t xml:space="preserve">chyba, że w zgłoszeniu, o którym mowa w ust. </w:t>
      </w:r>
      <w:r w:rsidR="0053241E">
        <w:rPr>
          <w:sz w:val="22"/>
        </w:rPr>
        <w:t>1</w:t>
      </w:r>
      <w:r w:rsidR="00A83E28">
        <w:rPr>
          <w:sz w:val="22"/>
        </w:rPr>
        <w:t xml:space="preserve"> pkt 1)</w:t>
      </w:r>
      <w:r w:rsidR="0053241E" w:rsidRPr="0053241E">
        <w:rPr>
          <w:sz w:val="22"/>
        </w:rPr>
        <w:t xml:space="preserve"> </w:t>
      </w:r>
      <w:r w:rsidR="0053241E">
        <w:rPr>
          <w:sz w:val="22"/>
        </w:rPr>
        <w:t>powyżej</w:t>
      </w:r>
      <w:r w:rsidR="0053241E" w:rsidRPr="0053241E">
        <w:rPr>
          <w:sz w:val="22"/>
        </w:rPr>
        <w:t xml:space="preserve">, </w:t>
      </w:r>
      <w:r w:rsidR="0053241E">
        <w:rPr>
          <w:sz w:val="22"/>
        </w:rPr>
        <w:t>u</w:t>
      </w:r>
      <w:r w:rsidR="0053241E" w:rsidRPr="0053241E">
        <w:rPr>
          <w:sz w:val="22"/>
        </w:rPr>
        <w:t>czestnik wskaże dłuższy termin blokady</w:t>
      </w:r>
      <w:r w:rsidR="007663CD" w:rsidRPr="007663CD">
        <w:rPr>
          <w:sz w:val="22"/>
        </w:rPr>
        <w:t>.</w:t>
      </w:r>
    </w:p>
    <w:p w14:paraId="42D170D5" w14:textId="3FF31D1A" w:rsidR="007663CD" w:rsidRPr="007663CD" w:rsidRDefault="00DF61BE" w:rsidP="007663CD">
      <w:pPr>
        <w:numPr>
          <w:ilvl w:val="0"/>
          <w:numId w:val="4"/>
        </w:numPr>
        <w:spacing w:after="120" w:line="28" w:lineRule="atLeast"/>
        <w:rPr>
          <w:sz w:val="22"/>
        </w:rPr>
      </w:pPr>
      <w:r w:rsidRPr="00DF61BE">
        <w:rPr>
          <w:sz w:val="22"/>
        </w:rPr>
        <w:t xml:space="preserve">W przypadku </w:t>
      </w:r>
      <w:r>
        <w:rPr>
          <w:sz w:val="22"/>
        </w:rPr>
        <w:t>zgłoszenia</w:t>
      </w:r>
      <w:r w:rsidRPr="00DF61BE">
        <w:rPr>
          <w:sz w:val="22"/>
        </w:rPr>
        <w:t xml:space="preserve"> w trybie określonym w ust. 1 pkt 1) powyżej zamiar udziału w Zgromadzeniu Inwestorów</w:t>
      </w:r>
      <w:r>
        <w:rPr>
          <w:sz w:val="22"/>
        </w:rPr>
        <w:t>,</w:t>
      </w:r>
      <w:r w:rsidRPr="00DF61BE">
        <w:rPr>
          <w:sz w:val="22"/>
        </w:rPr>
        <w:t xml:space="preserve"> </w:t>
      </w:r>
      <w:r>
        <w:rPr>
          <w:sz w:val="22"/>
        </w:rPr>
        <w:t>Uczestnik zgłasza</w:t>
      </w:r>
      <w:r w:rsidR="007663CD" w:rsidRPr="007663CD">
        <w:rPr>
          <w:sz w:val="22"/>
        </w:rPr>
        <w:t xml:space="preserve"> udział w Zgromadzeniu Inwestorów Funduszu w formie pisemnej lub pocztą elektroniczną (z załączonym skanem pisma w formacie PDF) w sposób umożliwiający jednoznaczną identyfikację tego Uczestnika przez Towarzystwo, poprzez złożenie dyspozycji blokady certyfikatów inwestycyjnych do czasu zakończenia Zgromadzenia Inwestorów. Zgłoszenie powinno być wysłane odpowiednio na adres pocztowy, numer telefaksu lub adres poczty elektronicznej wskazany w tym celu Uczestnikom na piśmie, a w braku takiego wskazania – na ogólny adres Towarzystwa wskazany na jego stronie internetowej www.ipopema</w:t>
      </w:r>
      <w:r w:rsidR="0053241E">
        <w:rPr>
          <w:sz w:val="22"/>
        </w:rPr>
        <w:t>tfi</w:t>
      </w:r>
      <w:r w:rsidR="007663CD" w:rsidRPr="007663CD">
        <w:rPr>
          <w:sz w:val="22"/>
        </w:rPr>
        <w:t xml:space="preserve">.pl.   </w:t>
      </w:r>
    </w:p>
    <w:p w14:paraId="3E6879A8" w14:textId="5980E55C" w:rsidR="00DD19CC" w:rsidRDefault="00DD19CC" w:rsidP="00DD19CC">
      <w:pPr>
        <w:numPr>
          <w:ilvl w:val="0"/>
          <w:numId w:val="4"/>
        </w:numPr>
        <w:spacing w:after="120" w:line="28" w:lineRule="atLeast"/>
        <w:rPr>
          <w:sz w:val="22"/>
        </w:rPr>
      </w:pPr>
      <w:r>
        <w:rPr>
          <w:sz w:val="22"/>
        </w:rPr>
        <w:t xml:space="preserve">Członkowie Zarządu Towarzystwa mogą </w:t>
      </w:r>
      <w:r w:rsidRPr="00104594">
        <w:rPr>
          <w:sz w:val="22"/>
        </w:rPr>
        <w:t>być obecni podczas obrad</w:t>
      </w:r>
      <w:r>
        <w:rPr>
          <w:sz w:val="22"/>
        </w:rPr>
        <w:t xml:space="preserve"> Zgromadzeni</w:t>
      </w:r>
      <w:r w:rsidR="00845248">
        <w:rPr>
          <w:sz w:val="22"/>
        </w:rPr>
        <w:t>a</w:t>
      </w:r>
      <w:r>
        <w:rPr>
          <w:sz w:val="22"/>
        </w:rPr>
        <w:t xml:space="preserve"> Inwestorów Funduszu bez potrzeby otrzymania zaproszeń.</w:t>
      </w:r>
    </w:p>
    <w:p w14:paraId="490FF247" w14:textId="554CFEB3" w:rsidR="00DD19CC" w:rsidRDefault="00DD19CC" w:rsidP="005763E1">
      <w:pPr>
        <w:numPr>
          <w:ilvl w:val="0"/>
          <w:numId w:val="4"/>
        </w:numPr>
        <w:spacing w:after="120" w:line="28" w:lineRule="atLeast"/>
        <w:rPr>
          <w:sz w:val="22"/>
        </w:rPr>
      </w:pPr>
      <w:r>
        <w:rPr>
          <w:sz w:val="22"/>
        </w:rPr>
        <w:t xml:space="preserve">Na zaproszenie Zarządu mogą </w:t>
      </w:r>
      <w:r w:rsidRPr="00104594">
        <w:rPr>
          <w:sz w:val="22"/>
        </w:rPr>
        <w:t xml:space="preserve">być obecni podczas obrad </w:t>
      </w:r>
      <w:r>
        <w:rPr>
          <w:sz w:val="22"/>
        </w:rPr>
        <w:t>lub stosownej ich części inne osoby, w szczególności biegli rewidenci i eksperci, jeżeli ich udział będzie celowy ze względu na potrzebę przedstawienia uczestnikom Zgromadzenia Inwestorów Funduszu opinii w rozważanych sprawach.</w:t>
      </w:r>
    </w:p>
    <w:p w14:paraId="03CE7C3E" w14:textId="77777777" w:rsidR="00DD19CC" w:rsidRDefault="00DD19CC" w:rsidP="00DD19CC">
      <w:pPr>
        <w:spacing w:after="120" w:line="28" w:lineRule="atLeast"/>
        <w:rPr>
          <w:sz w:val="22"/>
        </w:rPr>
      </w:pPr>
    </w:p>
    <w:p w14:paraId="2380FFF6" w14:textId="77777777" w:rsidR="00DD19CC" w:rsidRDefault="005F03E6" w:rsidP="00DD19CC">
      <w:pPr>
        <w:pStyle w:val="Nagwek2"/>
        <w:keepLines w:val="0"/>
        <w:tabs>
          <w:tab w:val="num" w:pos="1080"/>
        </w:tabs>
        <w:spacing w:before="120" w:after="120" w:line="28" w:lineRule="atLeast"/>
        <w:ind w:left="720" w:hanging="360"/>
        <w:jc w:val="center"/>
      </w:pPr>
      <w:bookmarkStart w:id="3" w:name="_Toc39301831"/>
      <w:r>
        <w:t xml:space="preserve">§3 </w:t>
      </w:r>
      <w:r w:rsidR="00DD19CC">
        <w:t>Działanie przez pełnomocnika</w:t>
      </w:r>
      <w:bookmarkEnd w:id="3"/>
    </w:p>
    <w:p w14:paraId="26E84501" w14:textId="14296558" w:rsidR="00DD19CC" w:rsidRDefault="00DD19CC" w:rsidP="00DD19CC">
      <w:pPr>
        <w:numPr>
          <w:ilvl w:val="0"/>
          <w:numId w:val="5"/>
        </w:numPr>
        <w:spacing w:after="120" w:line="28" w:lineRule="atLeast"/>
        <w:rPr>
          <w:sz w:val="22"/>
        </w:rPr>
      </w:pPr>
      <w:r>
        <w:rPr>
          <w:sz w:val="22"/>
        </w:rPr>
        <w:t xml:space="preserve">Uczestnik Funduszu może brać udział w Zgromadzeniu Inwestorów Funduszu osobiście lub przez pełnomocnika. </w:t>
      </w:r>
    </w:p>
    <w:p w14:paraId="37ABF987" w14:textId="77777777" w:rsidR="005A2EEE" w:rsidRDefault="005A2EEE" w:rsidP="00DD19CC">
      <w:pPr>
        <w:numPr>
          <w:ilvl w:val="0"/>
          <w:numId w:val="5"/>
        </w:numPr>
        <w:spacing w:after="120" w:line="28" w:lineRule="atLeast"/>
        <w:rPr>
          <w:sz w:val="22"/>
        </w:rPr>
      </w:pPr>
      <w:r>
        <w:rPr>
          <w:sz w:val="22"/>
          <w:szCs w:val="22"/>
        </w:rPr>
        <w:t>Jeden pełnomocnik może reprezentować na Zgromadzeniu Inwestorów więcej niż jednego Uczestnika Funduszu.</w:t>
      </w:r>
    </w:p>
    <w:p w14:paraId="5E534A49" w14:textId="3D43CE1C" w:rsidR="00F30C56" w:rsidRPr="00A05AB7" w:rsidRDefault="00DD19CC" w:rsidP="00DD19CC">
      <w:pPr>
        <w:numPr>
          <w:ilvl w:val="0"/>
          <w:numId w:val="5"/>
        </w:numPr>
        <w:spacing w:after="120" w:line="28" w:lineRule="atLeast"/>
        <w:rPr>
          <w:sz w:val="22"/>
        </w:rPr>
      </w:pPr>
      <w:r w:rsidRPr="00A05AB7">
        <w:rPr>
          <w:sz w:val="22"/>
        </w:rPr>
        <w:t xml:space="preserve">Pełnomocnictwo powinno być sporządzone w formie pisemnej pod rygorem nieważności. </w:t>
      </w:r>
    </w:p>
    <w:p w14:paraId="095735F4" w14:textId="4DFCED41" w:rsidR="007A59D9" w:rsidRDefault="007A59D9" w:rsidP="00DD19CC">
      <w:pPr>
        <w:numPr>
          <w:ilvl w:val="0"/>
          <w:numId w:val="5"/>
        </w:numPr>
        <w:spacing w:after="120" w:line="28" w:lineRule="atLeast"/>
        <w:rPr>
          <w:sz w:val="22"/>
        </w:rPr>
      </w:pPr>
      <w:r>
        <w:rPr>
          <w:sz w:val="22"/>
        </w:rPr>
        <w:t xml:space="preserve">W przypadku reprezentowania Uczestnika przez więcej niż jednego pełnomocnika, Uczestnik zobowiązany jest wskazać Towarzystwu lub Przewodniczącemu pełnomocnika, którego głos oddany w imieniu Uczestnika należy brać pod uwagę podczas głosowań lub wskazać, że będzie </w:t>
      </w:r>
      <w:r>
        <w:rPr>
          <w:sz w:val="22"/>
        </w:rPr>
        <w:lastRenderedPageBreak/>
        <w:t>głosował samodzielnie, jeśli jest obecny na Zgromadzeniu Inwestorów.</w:t>
      </w:r>
      <w:r w:rsidR="00A778AE">
        <w:rPr>
          <w:sz w:val="22"/>
        </w:rPr>
        <w:t xml:space="preserve"> </w:t>
      </w:r>
      <w:r>
        <w:rPr>
          <w:sz w:val="22"/>
        </w:rPr>
        <w:t xml:space="preserve"> </w:t>
      </w:r>
      <w:r w:rsidR="00630539">
        <w:rPr>
          <w:sz w:val="22"/>
        </w:rPr>
        <w:t xml:space="preserve">W przypadku umocowania więcej niż jednego pełnomocnika, w braku innego wskazania przez Uczestnika, podczas głosowań brany będzie pod uwagę głos oddany przez pełnomocnika umocowanego później.  </w:t>
      </w:r>
      <w:r>
        <w:rPr>
          <w:sz w:val="22"/>
        </w:rPr>
        <w:t xml:space="preserve">W przypadku oddania głosu zarówno przez Uczestnika i jego pełnomocnika, w braku innego wskazania przez Uczestnika, podczas głosowań brany będzie pod uwagę głos oddany przez Uczestnika.  </w:t>
      </w:r>
    </w:p>
    <w:p w14:paraId="5B90726E" w14:textId="13218E27" w:rsidR="00DD19CC" w:rsidRDefault="00F30C56" w:rsidP="00DD19CC">
      <w:pPr>
        <w:numPr>
          <w:ilvl w:val="0"/>
          <w:numId w:val="5"/>
        </w:numPr>
        <w:spacing w:after="120" w:line="28" w:lineRule="atLeast"/>
        <w:rPr>
          <w:sz w:val="22"/>
        </w:rPr>
      </w:pPr>
      <w:r>
        <w:rPr>
          <w:sz w:val="22"/>
        </w:rPr>
        <w:t xml:space="preserve">Do zgłoszenia udziału </w:t>
      </w:r>
      <w:r w:rsidRPr="007663CD">
        <w:rPr>
          <w:sz w:val="22"/>
        </w:rPr>
        <w:t>w Zgromadzeniu Inwestorów Funduszu</w:t>
      </w:r>
      <w:r>
        <w:rPr>
          <w:sz w:val="22"/>
        </w:rPr>
        <w:t xml:space="preserve"> przez pełnomocnika stosuję się odpowiednio § 2 ust. 1-3.</w:t>
      </w:r>
      <w:r w:rsidR="00DD19CC">
        <w:rPr>
          <w:sz w:val="22"/>
        </w:rPr>
        <w:tab/>
      </w:r>
    </w:p>
    <w:p w14:paraId="4F82BD40" w14:textId="77777777" w:rsidR="00DD19CC" w:rsidRDefault="00DD19CC" w:rsidP="00DD19CC"/>
    <w:p w14:paraId="65A3318A" w14:textId="77777777" w:rsidR="00DD19CC" w:rsidRDefault="005F03E6" w:rsidP="00DD19CC">
      <w:pPr>
        <w:pStyle w:val="Nagwek2"/>
        <w:keepLines w:val="0"/>
        <w:tabs>
          <w:tab w:val="num" w:pos="1080"/>
        </w:tabs>
        <w:spacing w:before="120" w:after="120" w:line="28" w:lineRule="atLeast"/>
        <w:ind w:left="720" w:hanging="360"/>
        <w:jc w:val="center"/>
      </w:pPr>
      <w:bookmarkStart w:id="4" w:name="_Toc39301832"/>
      <w:r>
        <w:t xml:space="preserve">§4 </w:t>
      </w:r>
      <w:r w:rsidR="00DD19CC">
        <w:t>Zwołanie Zgromadzenia Inwestorów Funduszu</w:t>
      </w:r>
      <w:bookmarkEnd w:id="4"/>
    </w:p>
    <w:p w14:paraId="40B06D8C" w14:textId="4C12678E" w:rsidR="00DD19CC" w:rsidRDefault="00DD19CC" w:rsidP="00DD19CC">
      <w:pPr>
        <w:numPr>
          <w:ilvl w:val="0"/>
          <w:numId w:val="6"/>
        </w:numPr>
        <w:spacing w:after="120" w:line="28" w:lineRule="atLeast"/>
        <w:rPr>
          <w:sz w:val="22"/>
        </w:rPr>
      </w:pPr>
      <w:r>
        <w:rPr>
          <w:sz w:val="22"/>
        </w:rPr>
        <w:t xml:space="preserve">Zgromadzenie Inwestorów Funduszu zwoływane jest przez Towarzystwo poprzez ogłoszenie zamieszczone na stronie internetowej Towarzystwa </w:t>
      </w:r>
      <w:r w:rsidRPr="009C6D6E">
        <w:rPr>
          <w:sz w:val="22"/>
          <w:szCs w:val="22"/>
        </w:rPr>
        <w:t>www.ipopema</w:t>
      </w:r>
      <w:r w:rsidR="007E748E">
        <w:rPr>
          <w:sz w:val="22"/>
          <w:szCs w:val="22"/>
        </w:rPr>
        <w:t>tfi</w:t>
      </w:r>
      <w:r w:rsidRPr="009C6D6E">
        <w:rPr>
          <w:sz w:val="22"/>
          <w:szCs w:val="22"/>
        </w:rPr>
        <w:t>.pl</w:t>
      </w:r>
      <w:r>
        <w:rPr>
          <w:sz w:val="22"/>
        </w:rPr>
        <w:t xml:space="preserve">, nie później niż na 21 dni przed dniem </w:t>
      </w:r>
      <w:r w:rsidR="00D35FE8">
        <w:rPr>
          <w:sz w:val="22"/>
        </w:rPr>
        <w:t>odbycia Zgromadzenia Inwestorów</w:t>
      </w:r>
      <w:r w:rsidR="0048783A">
        <w:rPr>
          <w:sz w:val="22"/>
        </w:rPr>
        <w:t>.</w:t>
      </w:r>
    </w:p>
    <w:p w14:paraId="5C01C584" w14:textId="0182E143" w:rsidR="00DD19CC" w:rsidRDefault="00DD19CC" w:rsidP="00F04DF3">
      <w:pPr>
        <w:numPr>
          <w:ilvl w:val="0"/>
          <w:numId w:val="6"/>
        </w:numPr>
        <w:spacing w:after="120" w:line="28" w:lineRule="atLeast"/>
        <w:rPr>
          <w:sz w:val="22"/>
        </w:rPr>
      </w:pPr>
      <w:r>
        <w:rPr>
          <w:sz w:val="22"/>
        </w:rPr>
        <w:t xml:space="preserve">Ogłoszenie, o którym mowa w ust. 1 zawiera: dokładne oznaczenie miejsca, datę i godzinę odbycia Zgromadzenia Inwestorów Funduszu </w:t>
      </w:r>
      <w:r w:rsidR="00F30C56">
        <w:rPr>
          <w:sz w:val="22"/>
        </w:rPr>
        <w:t xml:space="preserve">oraz </w:t>
      </w:r>
      <w:r>
        <w:rPr>
          <w:sz w:val="22"/>
        </w:rPr>
        <w:t>porządek obrad.</w:t>
      </w:r>
    </w:p>
    <w:p w14:paraId="4B032EF8" w14:textId="77777777" w:rsidR="00DD19CC" w:rsidRDefault="005F03E6" w:rsidP="00DD19CC">
      <w:pPr>
        <w:pStyle w:val="Nagwek2"/>
        <w:keepLines w:val="0"/>
        <w:tabs>
          <w:tab w:val="num" w:pos="1080"/>
        </w:tabs>
        <w:spacing w:before="120" w:after="120" w:line="28" w:lineRule="atLeast"/>
        <w:ind w:left="720" w:hanging="360"/>
        <w:jc w:val="center"/>
      </w:pPr>
      <w:bookmarkStart w:id="5" w:name="_Toc39301833"/>
      <w:r>
        <w:t xml:space="preserve">§5 </w:t>
      </w:r>
      <w:r w:rsidR="00DD19CC">
        <w:t>Lista obecności.</w:t>
      </w:r>
      <w:bookmarkEnd w:id="5"/>
      <w:r w:rsidR="00DD19CC">
        <w:t xml:space="preserve"> </w:t>
      </w:r>
    </w:p>
    <w:p w14:paraId="542DCE03" w14:textId="15087559" w:rsidR="00DD19CC" w:rsidRDefault="00722C09" w:rsidP="00DD19CC">
      <w:pPr>
        <w:numPr>
          <w:ilvl w:val="0"/>
          <w:numId w:val="9"/>
        </w:numPr>
        <w:spacing w:after="120" w:line="28" w:lineRule="atLeast"/>
        <w:rPr>
          <w:sz w:val="22"/>
        </w:rPr>
      </w:pPr>
      <w:r>
        <w:rPr>
          <w:sz w:val="22"/>
        </w:rPr>
        <w:t>Po rozpoczęciu</w:t>
      </w:r>
      <w:r w:rsidR="00F30C56">
        <w:rPr>
          <w:sz w:val="22"/>
        </w:rPr>
        <w:t xml:space="preserve"> obrad Zgromadzenia Inwestorów s</w:t>
      </w:r>
      <w:r w:rsidR="00DD19CC">
        <w:rPr>
          <w:sz w:val="22"/>
        </w:rPr>
        <w:t>porządza się listę obecności zawierającą:</w:t>
      </w:r>
    </w:p>
    <w:p w14:paraId="7C4534D5" w14:textId="77777777" w:rsidR="00DD19CC" w:rsidRDefault="00DD19CC" w:rsidP="00DD19CC">
      <w:pPr>
        <w:numPr>
          <w:ilvl w:val="1"/>
          <w:numId w:val="9"/>
        </w:numPr>
        <w:spacing w:after="120" w:line="28" w:lineRule="atLeast"/>
        <w:rPr>
          <w:sz w:val="22"/>
        </w:rPr>
      </w:pPr>
      <w:r>
        <w:rPr>
          <w:sz w:val="22"/>
        </w:rPr>
        <w:t>imię i nazwisko albo firmę (nazwę) każdego uczestnika, a jeżeli uczestnik jest reprezentowany przez przedstawiciela, także jego imię i nazwisko,</w:t>
      </w:r>
    </w:p>
    <w:p w14:paraId="0608D73A" w14:textId="77777777" w:rsidR="00DD19CC" w:rsidRDefault="00DD19CC" w:rsidP="00DD19CC">
      <w:pPr>
        <w:numPr>
          <w:ilvl w:val="1"/>
          <w:numId w:val="9"/>
        </w:numPr>
        <w:spacing w:after="120" w:line="28" w:lineRule="atLeast"/>
        <w:rPr>
          <w:sz w:val="22"/>
        </w:rPr>
      </w:pPr>
      <w:r>
        <w:rPr>
          <w:sz w:val="22"/>
        </w:rPr>
        <w:t>liczbę certyfikatów inwestycyjnych posiadanych przez uczestnika Funduszu.</w:t>
      </w:r>
    </w:p>
    <w:p w14:paraId="1C358BB0" w14:textId="01B88FB3" w:rsidR="00DD19CC" w:rsidRDefault="00DD19CC" w:rsidP="005503E3">
      <w:pPr>
        <w:numPr>
          <w:ilvl w:val="0"/>
          <w:numId w:val="9"/>
        </w:numPr>
        <w:spacing w:after="120" w:line="28" w:lineRule="atLeast"/>
        <w:rPr>
          <w:sz w:val="22"/>
        </w:rPr>
      </w:pPr>
      <w:r>
        <w:rPr>
          <w:sz w:val="22"/>
        </w:rPr>
        <w:t xml:space="preserve">Listę obecności podpisują </w:t>
      </w:r>
      <w:r w:rsidR="005503E3">
        <w:rPr>
          <w:sz w:val="22"/>
        </w:rPr>
        <w:t xml:space="preserve">obecni osobiście na Zgromadzeniu </w:t>
      </w:r>
      <w:r>
        <w:rPr>
          <w:sz w:val="22"/>
        </w:rPr>
        <w:t>uczestnicy Zgromadzenia Inwestorów Funduszu i Przewodniczący, który w ten sposób potwierdza prawidłowość jej sporządzenia.</w:t>
      </w:r>
      <w:r w:rsidR="005503E3">
        <w:rPr>
          <w:sz w:val="22"/>
        </w:rPr>
        <w:t xml:space="preserve"> Na liście obecności Przewodniczący umieszcza dane Uczestników, którzy biorą udział w Zgromadzeniu przy wykorzystaniu środków komunikacji elektronicznej. </w:t>
      </w:r>
    </w:p>
    <w:p w14:paraId="29031016" w14:textId="77777777" w:rsidR="00DD19CC" w:rsidRDefault="00DD19CC" w:rsidP="00DD19CC">
      <w:pPr>
        <w:spacing w:after="120" w:line="28" w:lineRule="atLeast"/>
        <w:rPr>
          <w:sz w:val="22"/>
        </w:rPr>
      </w:pPr>
    </w:p>
    <w:p w14:paraId="758CDA2E" w14:textId="77777777" w:rsidR="00DD19CC" w:rsidRDefault="005F03E6" w:rsidP="00DD19CC">
      <w:pPr>
        <w:pStyle w:val="Nagwek2"/>
        <w:keepLines w:val="0"/>
        <w:tabs>
          <w:tab w:val="num" w:pos="1080"/>
        </w:tabs>
        <w:spacing w:before="120" w:after="120" w:line="28" w:lineRule="atLeast"/>
        <w:ind w:left="720" w:hanging="360"/>
        <w:jc w:val="center"/>
      </w:pPr>
      <w:bookmarkStart w:id="6" w:name="_Toc39301834"/>
      <w:r>
        <w:t xml:space="preserve">§6 </w:t>
      </w:r>
      <w:r w:rsidR="00DD19CC">
        <w:t>Otwarcie Zgromadzenia Inwestorów Funduszu.</w:t>
      </w:r>
      <w:bookmarkEnd w:id="6"/>
      <w:r w:rsidR="00DD19CC">
        <w:t xml:space="preserve"> </w:t>
      </w:r>
    </w:p>
    <w:p w14:paraId="379B0DC6" w14:textId="77777777" w:rsidR="00DD19CC" w:rsidRDefault="00DD19CC" w:rsidP="00DD19CC">
      <w:pPr>
        <w:numPr>
          <w:ilvl w:val="0"/>
          <w:numId w:val="7"/>
        </w:numPr>
        <w:spacing w:after="120" w:line="28" w:lineRule="atLeast"/>
        <w:rPr>
          <w:sz w:val="22"/>
        </w:rPr>
      </w:pPr>
      <w:r>
        <w:rPr>
          <w:sz w:val="22"/>
        </w:rPr>
        <w:t>Zgromadzenie Inwestorów Funduszu otwiera Prezes Zarządu Towarzystwa, osoba wyznaczona przez Zarząd Towarzystwa albo uczestnik Funduszu dysponujący największą liczbą głosów.</w:t>
      </w:r>
    </w:p>
    <w:p w14:paraId="526C3088" w14:textId="77777777" w:rsidR="00DD19CC" w:rsidRDefault="00DD19CC" w:rsidP="00DD19CC">
      <w:pPr>
        <w:numPr>
          <w:ilvl w:val="0"/>
          <w:numId w:val="7"/>
        </w:numPr>
        <w:spacing w:after="120" w:line="28" w:lineRule="atLeast"/>
        <w:rPr>
          <w:sz w:val="22"/>
        </w:rPr>
      </w:pPr>
      <w:r>
        <w:rPr>
          <w:sz w:val="22"/>
        </w:rPr>
        <w:t>Osoba otwierająca Zgromadzenie Inwestorów Funduszu może podejmować wszelkie decyzje porządkowe, niezbędne do rozpoczęcia obrad.</w:t>
      </w:r>
    </w:p>
    <w:p w14:paraId="1B8EB5D0" w14:textId="77777777" w:rsidR="00DD19CC" w:rsidRDefault="00DD19CC" w:rsidP="00DD19CC">
      <w:pPr>
        <w:numPr>
          <w:ilvl w:val="0"/>
          <w:numId w:val="7"/>
        </w:numPr>
        <w:spacing w:after="120" w:line="28" w:lineRule="atLeast"/>
        <w:rPr>
          <w:sz w:val="22"/>
        </w:rPr>
      </w:pPr>
      <w:r>
        <w:rPr>
          <w:sz w:val="22"/>
        </w:rPr>
        <w:t xml:space="preserve">Otwierający Zgromadzenie Inwestorów Funduszu przejmuje obowiązki Przewodniczącego lub  </w:t>
      </w:r>
      <w:r w:rsidRPr="00104594">
        <w:rPr>
          <w:sz w:val="22"/>
        </w:rPr>
        <w:t xml:space="preserve">zarządza wybór Przewodniczącego </w:t>
      </w:r>
      <w:r>
        <w:rPr>
          <w:sz w:val="22"/>
        </w:rPr>
        <w:t xml:space="preserve">Zgromadzenia Inwestorów Funduszu </w:t>
      </w:r>
      <w:r w:rsidRPr="00104594">
        <w:rPr>
          <w:sz w:val="22"/>
        </w:rPr>
        <w:t>spośród uczestników Zgromadzenia Inwestorów Funduszu.</w:t>
      </w:r>
    </w:p>
    <w:p w14:paraId="090FD6ED" w14:textId="77777777" w:rsidR="00DD19CC" w:rsidRPr="00104594" w:rsidRDefault="00DD19CC" w:rsidP="00DD19CC">
      <w:pPr>
        <w:numPr>
          <w:ilvl w:val="0"/>
          <w:numId w:val="7"/>
        </w:numPr>
        <w:spacing w:after="120" w:line="28" w:lineRule="atLeast"/>
        <w:rPr>
          <w:sz w:val="22"/>
        </w:rPr>
      </w:pPr>
      <w:r w:rsidRPr="00104594">
        <w:rPr>
          <w:sz w:val="22"/>
        </w:rPr>
        <w:t>Przewodniczący</w:t>
      </w:r>
      <w:r>
        <w:rPr>
          <w:sz w:val="22"/>
        </w:rPr>
        <w:t xml:space="preserve"> może zarządzić</w:t>
      </w:r>
      <w:r w:rsidRPr="00104594">
        <w:rPr>
          <w:sz w:val="22"/>
        </w:rPr>
        <w:t xml:space="preserve"> wyznacz</w:t>
      </w:r>
      <w:r>
        <w:rPr>
          <w:sz w:val="22"/>
        </w:rPr>
        <w:t>enie</w:t>
      </w:r>
      <w:r w:rsidRPr="00104594">
        <w:rPr>
          <w:sz w:val="22"/>
        </w:rPr>
        <w:t xml:space="preserve"> sekretarza. Sekretarzem może być osoba nie będąca uczestnikiem Zgromadzenia. Obowiązki sekretarza są szczegółowo określane przez Przewodniczącego, a należą do nich przede wszystkim liczenie głosów podczas głosowań i</w:t>
      </w:r>
      <w:r w:rsidR="009D01F4">
        <w:rPr>
          <w:sz w:val="22"/>
        </w:rPr>
        <w:t> </w:t>
      </w:r>
      <w:r w:rsidRPr="00104594">
        <w:rPr>
          <w:sz w:val="22"/>
        </w:rPr>
        <w:t>dodatkowe zapisywanie przebiegu obrad Zgromadzenia, jeżeli zarządzi to Przewodniczący.</w:t>
      </w:r>
    </w:p>
    <w:p w14:paraId="3FB4F86C" w14:textId="77777777" w:rsidR="00DD19CC" w:rsidRDefault="00DD19CC" w:rsidP="00DD19CC">
      <w:pPr>
        <w:spacing w:after="120" w:line="28" w:lineRule="atLeast"/>
        <w:rPr>
          <w:sz w:val="22"/>
        </w:rPr>
      </w:pPr>
    </w:p>
    <w:p w14:paraId="1CAB152A" w14:textId="77777777" w:rsidR="00DD19CC" w:rsidRDefault="005F03E6" w:rsidP="00DD19CC">
      <w:pPr>
        <w:pStyle w:val="Nagwek2"/>
        <w:keepLines w:val="0"/>
        <w:tabs>
          <w:tab w:val="num" w:pos="1080"/>
        </w:tabs>
        <w:spacing w:before="120" w:after="120" w:line="28" w:lineRule="atLeast"/>
        <w:ind w:left="720" w:hanging="360"/>
        <w:jc w:val="center"/>
      </w:pPr>
      <w:bookmarkStart w:id="7" w:name="_Toc39301835"/>
      <w:r>
        <w:t xml:space="preserve">§7 </w:t>
      </w:r>
      <w:r w:rsidR="00DD19CC">
        <w:t>Przebieg Zgromadzenia Inwestorów Funduszu</w:t>
      </w:r>
      <w:bookmarkEnd w:id="7"/>
    </w:p>
    <w:p w14:paraId="6A579C22" w14:textId="77777777" w:rsidR="00DD19CC" w:rsidRDefault="00DD19CC" w:rsidP="00DD19CC">
      <w:pPr>
        <w:numPr>
          <w:ilvl w:val="0"/>
          <w:numId w:val="8"/>
        </w:numPr>
        <w:spacing w:after="120" w:line="28" w:lineRule="atLeast"/>
        <w:rPr>
          <w:sz w:val="22"/>
        </w:rPr>
      </w:pPr>
      <w:r>
        <w:rPr>
          <w:sz w:val="22"/>
        </w:rPr>
        <w:t>Przewodniczący kieruje przebiegiem Zgromadzenia Inwestorów Funduszu zgodnie z przyjętym porządkiem obrad, przepisami prawa, statutem Funduszu i Regulaminem.</w:t>
      </w:r>
    </w:p>
    <w:p w14:paraId="3E0DC72D" w14:textId="77777777" w:rsidR="00DD19CC" w:rsidRDefault="00DD19CC" w:rsidP="00DD19CC">
      <w:pPr>
        <w:numPr>
          <w:ilvl w:val="0"/>
          <w:numId w:val="8"/>
        </w:numPr>
        <w:spacing w:after="120" w:line="28" w:lineRule="atLeast"/>
        <w:rPr>
          <w:sz w:val="22"/>
        </w:rPr>
      </w:pPr>
      <w:r>
        <w:rPr>
          <w:sz w:val="22"/>
        </w:rPr>
        <w:t>Do zadań Przewodniczącego należy w szczególności:</w:t>
      </w:r>
    </w:p>
    <w:p w14:paraId="319EE8BC" w14:textId="77777777" w:rsidR="00DD19CC" w:rsidRDefault="00DD19CC" w:rsidP="00DD19CC">
      <w:pPr>
        <w:numPr>
          <w:ilvl w:val="1"/>
          <w:numId w:val="8"/>
        </w:numPr>
        <w:spacing w:after="120" w:line="28" w:lineRule="atLeast"/>
        <w:rPr>
          <w:sz w:val="22"/>
        </w:rPr>
      </w:pPr>
      <w:r>
        <w:rPr>
          <w:sz w:val="22"/>
        </w:rPr>
        <w:t>zapewnienie prawidłowego i sprawnego przebiegu obrad,</w:t>
      </w:r>
    </w:p>
    <w:p w14:paraId="3853308A" w14:textId="77777777" w:rsidR="00DD19CC" w:rsidRDefault="00DD19CC" w:rsidP="00DD19CC">
      <w:pPr>
        <w:numPr>
          <w:ilvl w:val="1"/>
          <w:numId w:val="8"/>
        </w:numPr>
        <w:spacing w:after="120" w:line="28" w:lineRule="atLeast"/>
        <w:rPr>
          <w:sz w:val="22"/>
        </w:rPr>
      </w:pPr>
      <w:r>
        <w:rPr>
          <w:sz w:val="22"/>
        </w:rPr>
        <w:t>udzielanie głosu,</w:t>
      </w:r>
    </w:p>
    <w:p w14:paraId="6A79F978" w14:textId="77777777" w:rsidR="00DD19CC" w:rsidRDefault="00DD19CC" w:rsidP="00DD19CC">
      <w:pPr>
        <w:numPr>
          <w:ilvl w:val="1"/>
          <w:numId w:val="8"/>
        </w:numPr>
        <w:spacing w:after="120" w:line="28" w:lineRule="atLeast"/>
        <w:rPr>
          <w:sz w:val="22"/>
        </w:rPr>
      </w:pPr>
      <w:r>
        <w:rPr>
          <w:sz w:val="22"/>
        </w:rPr>
        <w:t>wydawanie zarządzeń porządkowych,</w:t>
      </w:r>
    </w:p>
    <w:p w14:paraId="64645A8A" w14:textId="77777777" w:rsidR="00DD19CC" w:rsidRDefault="00DD19CC" w:rsidP="00DD19CC">
      <w:pPr>
        <w:numPr>
          <w:ilvl w:val="1"/>
          <w:numId w:val="8"/>
        </w:numPr>
        <w:spacing w:after="120" w:line="28" w:lineRule="atLeast"/>
        <w:rPr>
          <w:sz w:val="22"/>
        </w:rPr>
      </w:pPr>
      <w:r>
        <w:rPr>
          <w:sz w:val="22"/>
        </w:rPr>
        <w:lastRenderedPageBreak/>
        <w:t>zarządzanie głosowań, czuwanie nad ich prawidłowym przebiegiem i ogłaszanie wyników głosowań,</w:t>
      </w:r>
    </w:p>
    <w:p w14:paraId="78F25A30" w14:textId="77777777" w:rsidR="00DD19CC" w:rsidRDefault="00DD19CC" w:rsidP="00DD19CC">
      <w:pPr>
        <w:numPr>
          <w:ilvl w:val="1"/>
          <w:numId w:val="8"/>
        </w:numPr>
        <w:spacing w:after="120" w:line="28" w:lineRule="atLeast"/>
        <w:rPr>
          <w:sz w:val="22"/>
        </w:rPr>
      </w:pPr>
      <w:r>
        <w:rPr>
          <w:sz w:val="22"/>
        </w:rPr>
        <w:t>rozstrzyganie wątpliwości proceduralnych.</w:t>
      </w:r>
    </w:p>
    <w:p w14:paraId="047ADF86" w14:textId="77777777" w:rsidR="00DD19CC" w:rsidRDefault="00DD19CC" w:rsidP="00DD19CC">
      <w:pPr>
        <w:numPr>
          <w:ilvl w:val="0"/>
          <w:numId w:val="8"/>
        </w:numPr>
        <w:spacing w:after="120" w:line="28" w:lineRule="atLeast"/>
        <w:rPr>
          <w:sz w:val="22"/>
        </w:rPr>
      </w:pPr>
      <w:r>
        <w:rPr>
          <w:sz w:val="22"/>
        </w:rPr>
        <w:t>Przewodniczący może samodzielnie zarządzać przerwy porządkowe w obradach. Przerwy porządkowe powinny być zarządzane przez Przewodniczącego w taki sposób, żeby obrady Zgromadzenia Inwestorów Funduszu można było zakończyć w dniu ich rozpoczęcia.</w:t>
      </w:r>
    </w:p>
    <w:p w14:paraId="78DDC35C" w14:textId="77777777" w:rsidR="00DD19CC" w:rsidRDefault="00DD19CC" w:rsidP="00DD19CC">
      <w:pPr>
        <w:numPr>
          <w:ilvl w:val="0"/>
          <w:numId w:val="8"/>
        </w:numPr>
        <w:spacing w:after="120" w:line="28" w:lineRule="atLeast"/>
        <w:rPr>
          <w:sz w:val="22"/>
        </w:rPr>
      </w:pPr>
      <w:r>
        <w:rPr>
          <w:sz w:val="22"/>
        </w:rPr>
        <w:t>Przewodniczący może wprowadzać pod obrady sprawy porządkowe, do których należą zwłaszcza:</w:t>
      </w:r>
    </w:p>
    <w:p w14:paraId="6E9C9CA7" w14:textId="77777777" w:rsidR="00DD19CC" w:rsidRDefault="00DD19CC" w:rsidP="00DD19CC">
      <w:pPr>
        <w:numPr>
          <w:ilvl w:val="1"/>
          <w:numId w:val="8"/>
        </w:numPr>
        <w:spacing w:after="120" w:line="28" w:lineRule="atLeast"/>
        <w:rPr>
          <w:sz w:val="22"/>
        </w:rPr>
      </w:pPr>
      <w:r>
        <w:rPr>
          <w:sz w:val="22"/>
        </w:rPr>
        <w:t>dopuszczanie na salę obrad osób nie będących uczestnikami Funduszu lub ich</w:t>
      </w:r>
      <w:r w:rsidR="009D01F4">
        <w:rPr>
          <w:sz w:val="22"/>
        </w:rPr>
        <w:t> </w:t>
      </w:r>
      <w:r>
        <w:rPr>
          <w:sz w:val="22"/>
        </w:rPr>
        <w:t>pełnomocnikami,</w:t>
      </w:r>
    </w:p>
    <w:p w14:paraId="093292CE" w14:textId="77777777" w:rsidR="00DD19CC" w:rsidRDefault="00DD19CC" w:rsidP="00DD19CC">
      <w:pPr>
        <w:numPr>
          <w:ilvl w:val="1"/>
          <w:numId w:val="8"/>
        </w:numPr>
        <w:spacing w:after="120" w:line="28" w:lineRule="atLeast"/>
        <w:rPr>
          <w:sz w:val="22"/>
        </w:rPr>
      </w:pPr>
      <w:r>
        <w:rPr>
          <w:sz w:val="22"/>
        </w:rPr>
        <w:t>zgłoszenie wniosku o zmianę kolejności rozpatrywania spraw przewidzianych w porządku obrad,</w:t>
      </w:r>
    </w:p>
    <w:p w14:paraId="74369E1B" w14:textId="77777777" w:rsidR="00DD19CC" w:rsidRDefault="00DD19CC" w:rsidP="00DD19CC">
      <w:pPr>
        <w:numPr>
          <w:ilvl w:val="1"/>
          <w:numId w:val="8"/>
        </w:numPr>
        <w:spacing w:after="120" w:line="28" w:lineRule="atLeast"/>
        <w:rPr>
          <w:sz w:val="22"/>
        </w:rPr>
      </w:pPr>
      <w:r>
        <w:rPr>
          <w:sz w:val="22"/>
        </w:rPr>
        <w:t>sposób dodatkowego zapisu przebiegu obrad,</w:t>
      </w:r>
    </w:p>
    <w:p w14:paraId="6E5C77A1" w14:textId="77777777" w:rsidR="00DD19CC" w:rsidRDefault="00DD19CC" w:rsidP="00DD19CC">
      <w:pPr>
        <w:numPr>
          <w:ilvl w:val="1"/>
          <w:numId w:val="8"/>
        </w:numPr>
        <w:spacing w:after="120" w:line="28" w:lineRule="atLeast"/>
        <w:rPr>
          <w:sz w:val="22"/>
        </w:rPr>
      </w:pPr>
      <w:r>
        <w:rPr>
          <w:sz w:val="22"/>
        </w:rPr>
        <w:t xml:space="preserve">rozpatrzenie wniosku i podjęcie uchwały o zwołaniu Zgromadzenia Inwestorów Funduszu. </w:t>
      </w:r>
    </w:p>
    <w:p w14:paraId="6C664536" w14:textId="77777777" w:rsidR="00DD19CC" w:rsidRDefault="00DD19CC" w:rsidP="00DD19CC">
      <w:pPr>
        <w:numPr>
          <w:ilvl w:val="0"/>
          <w:numId w:val="8"/>
        </w:numPr>
        <w:spacing w:after="120" w:line="28" w:lineRule="atLeast"/>
        <w:rPr>
          <w:sz w:val="22"/>
        </w:rPr>
      </w:pPr>
      <w:r>
        <w:rPr>
          <w:sz w:val="22"/>
        </w:rPr>
        <w:t>Od decyzji Przewodniczącego w sprawach porządkowych uczestnicy Zgromadzenia Inwestorów Funduszu mogą odwołać się do Zgromadzenia Inwestorów Funduszu.</w:t>
      </w:r>
    </w:p>
    <w:p w14:paraId="2A7A0DD9" w14:textId="77777777" w:rsidR="00DD19CC" w:rsidRDefault="00DD19CC" w:rsidP="00DD19CC">
      <w:pPr>
        <w:numPr>
          <w:ilvl w:val="0"/>
          <w:numId w:val="8"/>
        </w:numPr>
        <w:spacing w:after="120" w:line="28" w:lineRule="atLeast"/>
        <w:rPr>
          <w:sz w:val="22"/>
        </w:rPr>
      </w:pPr>
      <w:r>
        <w:rPr>
          <w:sz w:val="22"/>
        </w:rPr>
        <w:t>Po podpisaniu listy obecności i jej sprawdzeniu Przewodniczący poddaje pod głosowanie porządek obrad.</w:t>
      </w:r>
    </w:p>
    <w:p w14:paraId="27720098" w14:textId="76C9AC8E" w:rsidR="00DD19CC" w:rsidRDefault="00DD19CC" w:rsidP="00DD19CC">
      <w:pPr>
        <w:numPr>
          <w:ilvl w:val="0"/>
          <w:numId w:val="8"/>
        </w:numPr>
        <w:spacing w:after="120" w:line="28" w:lineRule="atLeast"/>
        <w:rPr>
          <w:sz w:val="22"/>
        </w:rPr>
      </w:pPr>
      <w:r>
        <w:rPr>
          <w:sz w:val="22"/>
        </w:rPr>
        <w:t xml:space="preserve">Zgromadzenie Inwestorów Funduszu może przyjąć proponowany porządek </w:t>
      </w:r>
      <w:r w:rsidR="008A1CE8">
        <w:rPr>
          <w:sz w:val="22"/>
        </w:rPr>
        <w:t>obrad</w:t>
      </w:r>
      <w:r>
        <w:rPr>
          <w:sz w:val="22"/>
        </w:rPr>
        <w:t xml:space="preserve"> bez zmian, zmienić kolejność obrad bądź usunąć z niego niektóre sprawy. W sprawach nieobjętych porządkiem obrad nie można powziąć uchwały, chyba że na Zgromadzeniu Inwestorów Funduszu reprezentowane jest 100% (sto procent) wyemitowanych przez Fundusz certyfikatów inwestycyjnych, a nikt z obecnych nie zgłosił sprzeciwu dotyczącego powzięcia uchwały.</w:t>
      </w:r>
      <w:r w:rsidR="00FD60CE">
        <w:rPr>
          <w:sz w:val="22"/>
        </w:rPr>
        <w:t xml:space="preserve"> </w:t>
      </w:r>
      <w:r w:rsidR="00FD60CE">
        <w:rPr>
          <w:sz w:val="22"/>
          <w:szCs w:val="22"/>
        </w:rPr>
        <w:t>Wniosek o zwołanie Zgromadzenia Inwestorów oraz wnioski o charakterze porządkowym mogą być uchwalone, mimo że nie były umieszczone w porządku obrad.</w:t>
      </w:r>
    </w:p>
    <w:p w14:paraId="5B8D9AFD" w14:textId="225454F3" w:rsidR="00DD19CC" w:rsidRDefault="00DD19CC" w:rsidP="00DD19CC">
      <w:pPr>
        <w:numPr>
          <w:ilvl w:val="0"/>
          <w:numId w:val="8"/>
        </w:numPr>
        <w:spacing w:after="120" w:line="28" w:lineRule="atLeast"/>
        <w:rPr>
          <w:sz w:val="22"/>
        </w:rPr>
      </w:pPr>
      <w:r>
        <w:rPr>
          <w:sz w:val="22"/>
        </w:rPr>
        <w:t>Jeżeli Zgromadzenie podejmie uchwałę o usunięciu z porządku o</w:t>
      </w:r>
      <w:r w:rsidR="00434891">
        <w:rPr>
          <w:sz w:val="22"/>
        </w:rPr>
        <w:t>brad</w:t>
      </w:r>
      <w:r>
        <w:rPr>
          <w:sz w:val="22"/>
        </w:rPr>
        <w:t xml:space="preserve"> któregoś z jego punktów, zgłoszone w tej sprawie wnioski pozostają bez biegu.</w:t>
      </w:r>
    </w:p>
    <w:p w14:paraId="627FB898" w14:textId="77777777" w:rsidR="00DD19CC" w:rsidRDefault="00DD19CC" w:rsidP="00DD19CC">
      <w:pPr>
        <w:numPr>
          <w:ilvl w:val="0"/>
          <w:numId w:val="8"/>
        </w:numPr>
        <w:spacing w:after="120" w:line="28" w:lineRule="atLeast"/>
        <w:rPr>
          <w:sz w:val="22"/>
        </w:rPr>
      </w:pPr>
      <w:r>
        <w:rPr>
          <w:sz w:val="22"/>
        </w:rPr>
        <w:t xml:space="preserve">Przewodniczący nie może samodzielnie usuwać spraw z ogłoszonego porządku obrad, zmieniać kolejności poszczególnych jego punktów oraz wprowadzać pod obrady spraw merytorycznych nie objętych porządkiem </w:t>
      </w:r>
      <w:r w:rsidR="00FD60CE">
        <w:rPr>
          <w:sz w:val="22"/>
        </w:rPr>
        <w:t xml:space="preserve"> obrad</w:t>
      </w:r>
      <w:r>
        <w:rPr>
          <w:sz w:val="22"/>
        </w:rPr>
        <w:t xml:space="preserve">. </w:t>
      </w:r>
    </w:p>
    <w:p w14:paraId="58D99382" w14:textId="5A6C2C77" w:rsidR="00DD19CC" w:rsidRDefault="00DD19CC" w:rsidP="00DD19CC">
      <w:pPr>
        <w:numPr>
          <w:ilvl w:val="0"/>
          <w:numId w:val="8"/>
        </w:numPr>
        <w:spacing w:after="120" w:line="28" w:lineRule="atLeast"/>
        <w:rPr>
          <w:sz w:val="22"/>
        </w:rPr>
      </w:pPr>
      <w:r>
        <w:rPr>
          <w:sz w:val="22"/>
        </w:rPr>
        <w:t>Przewodniczący może zwracać uwagę mówcy, który odbiega od tematu będącego przedmiotem rozpatrywania, przekracza przysługujący mu czas wystąpienia lub wypowiada się w sposób niedozwolony.</w:t>
      </w:r>
      <w:r w:rsidR="00E456E1">
        <w:rPr>
          <w:sz w:val="22"/>
        </w:rPr>
        <w:t xml:space="preserve"> Przewodniczący może także postanowić o ograniczeniu liczby lub czasu zadawania pytań lub dyskusji w trakcie Zgromadzenia Inwestorów.</w:t>
      </w:r>
    </w:p>
    <w:p w14:paraId="2DFCB878" w14:textId="77777777" w:rsidR="00DD19CC" w:rsidRDefault="00DD19CC" w:rsidP="00DD19CC">
      <w:pPr>
        <w:numPr>
          <w:ilvl w:val="0"/>
          <w:numId w:val="8"/>
        </w:numPr>
        <w:spacing w:after="120" w:line="28" w:lineRule="atLeast"/>
        <w:rPr>
          <w:sz w:val="22"/>
        </w:rPr>
      </w:pPr>
      <w:r>
        <w:rPr>
          <w:sz w:val="22"/>
        </w:rPr>
        <w:t>Osobom nie stosującym się do uwag Przewodniczącego lub zabierającym głos w sposób niezgodny z Regulaminem, Przewodniczący może odebrać głos.</w:t>
      </w:r>
    </w:p>
    <w:p w14:paraId="533DB00E" w14:textId="77777777" w:rsidR="00DD19CC" w:rsidRPr="007A59D9" w:rsidRDefault="00DD19CC" w:rsidP="00DD19CC">
      <w:pPr>
        <w:numPr>
          <w:ilvl w:val="0"/>
          <w:numId w:val="8"/>
        </w:numPr>
        <w:spacing w:after="120" w:line="28" w:lineRule="atLeast"/>
        <w:rPr>
          <w:sz w:val="22"/>
        </w:rPr>
      </w:pPr>
      <w:r w:rsidRPr="007A59D9">
        <w:rPr>
          <w:sz w:val="22"/>
        </w:rPr>
        <w:t>Przewodniczący może wydalić z sali osoby zakłócające spokój i porządek obrad. Na wniosek zainteresowanego, Zgromadzenie Inwestorów Funduszu może w powyższych kwestiach podjąć decyzję odmienną.</w:t>
      </w:r>
    </w:p>
    <w:p w14:paraId="0097E879" w14:textId="77777777" w:rsidR="00DD19CC" w:rsidRDefault="00DD19CC" w:rsidP="00DD19CC">
      <w:pPr>
        <w:numPr>
          <w:ilvl w:val="0"/>
          <w:numId w:val="8"/>
        </w:numPr>
        <w:spacing w:after="120" w:line="28" w:lineRule="atLeast"/>
        <w:rPr>
          <w:sz w:val="22"/>
        </w:rPr>
      </w:pPr>
      <w:r>
        <w:rPr>
          <w:sz w:val="22"/>
        </w:rPr>
        <w:t>W sprawach formalnych Przewodniczący może udzielić głosu poza kolejnością.</w:t>
      </w:r>
    </w:p>
    <w:p w14:paraId="5EBE2633" w14:textId="77777777" w:rsidR="00DD19CC" w:rsidRDefault="00DD19CC" w:rsidP="00DD19CC">
      <w:pPr>
        <w:numPr>
          <w:ilvl w:val="0"/>
          <w:numId w:val="8"/>
        </w:numPr>
        <w:spacing w:after="120" w:line="28" w:lineRule="atLeast"/>
        <w:rPr>
          <w:sz w:val="22"/>
        </w:rPr>
      </w:pPr>
      <w:r>
        <w:rPr>
          <w:sz w:val="22"/>
        </w:rPr>
        <w:t>Za sprawy formalne uważa się w szczególności wnioski dotyczące:</w:t>
      </w:r>
    </w:p>
    <w:p w14:paraId="3FCC4DDE" w14:textId="77777777" w:rsidR="00DD19CC" w:rsidRDefault="00DD19CC" w:rsidP="00DD19CC">
      <w:pPr>
        <w:numPr>
          <w:ilvl w:val="1"/>
          <w:numId w:val="8"/>
        </w:numPr>
        <w:spacing w:after="120" w:line="28" w:lineRule="atLeast"/>
        <w:rPr>
          <w:sz w:val="22"/>
        </w:rPr>
      </w:pPr>
      <w:r>
        <w:rPr>
          <w:sz w:val="22"/>
        </w:rPr>
        <w:t>zarządzenia przerwy porządkowej w obradach,</w:t>
      </w:r>
    </w:p>
    <w:p w14:paraId="1BD40CB3" w14:textId="77777777" w:rsidR="00DD19CC" w:rsidRDefault="00DD19CC" w:rsidP="00DD19CC">
      <w:pPr>
        <w:numPr>
          <w:ilvl w:val="1"/>
          <w:numId w:val="8"/>
        </w:numPr>
        <w:spacing w:after="120" w:line="28" w:lineRule="atLeast"/>
        <w:rPr>
          <w:sz w:val="22"/>
        </w:rPr>
      </w:pPr>
      <w:r>
        <w:rPr>
          <w:sz w:val="22"/>
        </w:rPr>
        <w:t>kolejności uchwalania wniosków,</w:t>
      </w:r>
    </w:p>
    <w:p w14:paraId="30F7FAB5" w14:textId="77777777" w:rsidR="00DD19CC" w:rsidRDefault="00DD19CC" w:rsidP="00DD19CC">
      <w:pPr>
        <w:numPr>
          <w:ilvl w:val="1"/>
          <w:numId w:val="8"/>
        </w:numPr>
        <w:spacing w:after="120" w:line="28" w:lineRule="atLeast"/>
        <w:rPr>
          <w:sz w:val="22"/>
        </w:rPr>
      </w:pPr>
      <w:r>
        <w:rPr>
          <w:sz w:val="22"/>
        </w:rPr>
        <w:t>zgodności przebiegu obrad Zgromadzenia Inwestorów Funduszu z przepisami prawa oraz postanowieniami statutu Funduszu i Regulaminu.</w:t>
      </w:r>
    </w:p>
    <w:p w14:paraId="3459B6C4" w14:textId="77777777" w:rsidR="00DD19CC" w:rsidRDefault="00DD19CC" w:rsidP="00DD19CC">
      <w:pPr>
        <w:numPr>
          <w:ilvl w:val="0"/>
          <w:numId w:val="8"/>
        </w:numPr>
        <w:spacing w:after="120" w:line="28" w:lineRule="atLeast"/>
        <w:rPr>
          <w:sz w:val="22"/>
        </w:rPr>
      </w:pPr>
      <w:r>
        <w:rPr>
          <w:sz w:val="22"/>
        </w:rPr>
        <w:t xml:space="preserve">Dyskusja nad wnioskami formalnymi powinna odbyć się bezpośrednio po ich zgłoszeniu. </w:t>
      </w:r>
    </w:p>
    <w:p w14:paraId="70C53BD7" w14:textId="77777777" w:rsidR="00DD19CC" w:rsidRDefault="00DD19CC" w:rsidP="00DD19CC">
      <w:pPr>
        <w:numPr>
          <w:ilvl w:val="0"/>
          <w:numId w:val="8"/>
        </w:numPr>
        <w:spacing w:after="120" w:line="28" w:lineRule="atLeast"/>
        <w:rPr>
          <w:sz w:val="22"/>
        </w:rPr>
      </w:pPr>
      <w:r>
        <w:rPr>
          <w:sz w:val="22"/>
        </w:rPr>
        <w:lastRenderedPageBreak/>
        <w:t>Po zamknięciu dyskusji nad wnioskami formalnymi Przewodniczący zarządza głosowanie Zgromadzenia Inwestorów Funduszu w tych sprawach, chyba że niezbędne jest zarządzenie przerwy porządkowej w celu uzyskania opinii ekspertów.</w:t>
      </w:r>
    </w:p>
    <w:p w14:paraId="5995A19D" w14:textId="77777777" w:rsidR="00DD19CC" w:rsidRDefault="00DD19CC" w:rsidP="00DD19CC">
      <w:pPr>
        <w:numPr>
          <w:ilvl w:val="0"/>
          <w:numId w:val="8"/>
        </w:numPr>
        <w:spacing w:after="120" w:line="28" w:lineRule="atLeast"/>
        <w:rPr>
          <w:sz w:val="22"/>
        </w:rPr>
      </w:pPr>
      <w:r>
        <w:rPr>
          <w:sz w:val="22"/>
        </w:rPr>
        <w:t>Po wyczerpaniu porządku obrad Przewodniczący zamyka Zgromadzenie Inwestorów Funduszu. Z tą chwilą przestaje ono funkcjonować jako organ Funduszu, zaś obecni uczestnicy Zgromadzenia nie mogą ważnie podejmować uchwał.</w:t>
      </w:r>
    </w:p>
    <w:p w14:paraId="5C65DD46" w14:textId="61042174" w:rsidR="00DD19CC" w:rsidRDefault="00E456E1" w:rsidP="00DD19CC">
      <w:pPr>
        <w:numPr>
          <w:ilvl w:val="0"/>
          <w:numId w:val="8"/>
        </w:numPr>
        <w:spacing w:after="120" w:line="28" w:lineRule="atLeast"/>
        <w:rPr>
          <w:sz w:val="22"/>
        </w:rPr>
      </w:pPr>
      <w:r>
        <w:rPr>
          <w:sz w:val="22"/>
        </w:rPr>
        <w:t>P</w:t>
      </w:r>
      <w:r w:rsidR="00DD19CC">
        <w:rPr>
          <w:sz w:val="22"/>
        </w:rPr>
        <w:t>rojekty uchwał objętych porządkiem obrad przewidzianym w ogłoszeniu o</w:t>
      </w:r>
      <w:r w:rsidR="009D01F4">
        <w:rPr>
          <w:sz w:val="22"/>
        </w:rPr>
        <w:t> </w:t>
      </w:r>
      <w:r w:rsidR="00DD19CC">
        <w:rPr>
          <w:sz w:val="22"/>
        </w:rPr>
        <w:t>Zgromadzeniu Inwestorów Funduszu przygotowuje Zarząd Towarzystwa.</w:t>
      </w:r>
    </w:p>
    <w:p w14:paraId="4AE6AD15" w14:textId="77777777" w:rsidR="00DD19CC" w:rsidRDefault="00DD19CC" w:rsidP="00DD19CC">
      <w:pPr>
        <w:numPr>
          <w:ilvl w:val="0"/>
          <w:numId w:val="8"/>
        </w:numPr>
        <w:spacing w:after="120" w:line="28" w:lineRule="atLeast"/>
        <w:rPr>
          <w:sz w:val="22"/>
        </w:rPr>
      </w:pPr>
      <w:r>
        <w:rPr>
          <w:sz w:val="22"/>
        </w:rPr>
        <w:t>Głosowanie nad uchwałami następuje po odczytaniu ich projektów przez notariusza, Przewodniczącego lub osobę przez niego wskazaną.</w:t>
      </w:r>
    </w:p>
    <w:p w14:paraId="0E8AD2A0" w14:textId="77777777" w:rsidR="00DD19CC" w:rsidRDefault="00DD19CC" w:rsidP="00DD19CC">
      <w:pPr>
        <w:numPr>
          <w:ilvl w:val="0"/>
          <w:numId w:val="8"/>
        </w:numPr>
        <w:spacing w:after="120" w:line="28" w:lineRule="atLeast"/>
        <w:rPr>
          <w:sz w:val="22"/>
        </w:rPr>
      </w:pPr>
      <w:r>
        <w:rPr>
          <w:sz w:val="22"/>
        </w:rPr>
        <w:t>W pierwszej kolejności głosuje się wnioski, których przyjęcie lub odrzucenie rozstrzyga o innych wnioskach.</w:t>
      </w:r>
    </w:p>
    <w:p w14:paraId="7EBF0F59" w14:textId="77777777" w:rsidR="00DD19CC" w:rsidRDefault="00DD19CC" w:rsidP="00DD19CC">
      <w:pPr>
        <w:numPr>
          <w:ilvl w:val="0"/>
          <w:numId w:val="8"/>
        </w:numPr>
        <w:spacing w:after="120" w:line="28" w:lineRule="atLeast"/>
        <w:rPr>
          <w:sz w:val="22"/>
        </w:rPr>
      </w:pPr>
      <w:r>
        <w:rPr>
          <w:sz w:val="22"/>
        </w:rPr>
        <w:t>Jeżeli przyjęcie uchwały wymaga określonego kworum lub kwalifikowanej większości głosów, sprawdzenie liczby głosów, którymi dysponują obecni, następuje poprzez obliczenie liczby głosów oddanych w głosowaniu nad projektem uchwały.</w:t>
      </w:r>
    </w:p>
    <w:p w14:paraId="02BCD7A0" w14:textId="77777777" w:rsidR="00DD19CC" w:rsidRDefault="00DD19CC" w:rsidP="00DD19CC">
      <w:pPr>
        <w:numPr>
          <w:ilvl w:val="0"/>
          <w:numId w:val="8"/>
        </w:numPr>
        <w:spacing w:after="120" w:line="28" w:lineRule="atLeast"/>
        <w:rPr>
          <w:sz w:val="22"/>
        </w:rPr>
      </w:pPr>
      <w:r>
        <w:rPr>
          <w:sz w:val="22"/>
        </w:rPr>
        <w:t>Przewodniczący może zarządzić, że uczestnicy Zgromadzenia Inwestorów Funduszu głosują w</w:t>
      </w:r>
      <w:r w:rsidR="009D01F4">
        <w:rPr>
          <w:sz w:val="22"/>
        </w:rPr>
        <w:t> </w:t>
      </w:r>
      <w:r>
        <w:rPr>
          <w:sz w:val="22"/>
        </w:rPr>
        <w:t xml:space="preserve">porządku przez niego ustalonym. </w:t>
      </w:r>
    </w:p>
    <w:p w14:paraId="21A8C635" w14:textId="77777777" w:rsidR="00DD19CC" w:rsidRDefault="00DD19CC" w:rsidP="00DD19CC">
      <w:pPr>
        <w:numPr>
          <w:ilvl w:val="0"/>
          <w:numId w:val="8"/>
        </w:numPr>
        <w:spacing w:after="120" w:line="28" w:lineRule="atLeast"/>
        <w:rPr>
          <w:sz w:val="22"/>
        </w:rPr>
      </w:pPr>
      <w:r>
        <w:rPr>
          <w:sz w:val="22"/>
        </w:rPr>
        <w:t xml:space="preserve">Głosowania na Zgromadzeniach Inwestorów Funduszu odbywają się w drodze </w:t>
      </w:r>
      <w:r w:rsidRPr="00E456E1">
        <w:rPr>
          <w:sz w:val="22"/>
        </w:rPr>
        <w:t>głosowania jawnego.</w:t>
      </w:r>
      <w:r>
        <w:rPr>
          <w:sz w:val="22"/>
        </w:rPr>
        <w:t xml:space="preserve"> </w:t>
      </w:r>
    </w:p>
    <w:p w14:paraId="62C891C2" w14:textId="25E97095" w:rsidR="00DD19CC" w:rsidRPr="000F6A63" w:rsidRDefault="00DD19CC" w:rsidP="002E661C">
      <w:pPr>
        <w:spacing w:after="120" w:line="28" w:lineRule="atLeast"/>
        <w:ind w:left="357"/>
        <w:rPr>
          <w:sz w:val="22"/>
        </w:rPr>
      </w:pPr>
    </w:p>
    <w:p w14:paraId="63ACB197" w14:textId="73A300A7" w:rsidR="00E0116C" w:rsidRDefault="00E0116C" w:rsidP="00E0116C">
      <w:pPr>
        <w:pStyle w:val="Nagwek2"/>
        <w:keepLines w:val="0"/>
        <w:tabs>
          <w:tab w:val="num" w:pos="1080"/>
        </w:tabs>
        <w:spacing w:before="120" w:after="120" w:line="28" w:lineRule="atLeast"/>
        <w:ind w:left="720" w:hanging="360"/>
        <w:jc w:val="center"/>
      </w:pPr>
      <w:bookmarkStart w:id="8" w:name="_Toc39301836"/>
      <w:r>
        <w:t>§8 Udział w Zgromadzeniu Inwestorów Funduszu przy wykorzystaniu środków komunikacji elektronicznej</w:t>
      </w:r>
      <w:bookmarkEnd w:id="8"/>
    </w:p>
    <w:p w14:paraId="12F1B612" w14:textId="77777777" w:rsidR="00D40004" w:rsidRDefault="005503E3" w:rsidP="00D40004">
      <w:pPr>
        <w:numPr>
          <w:ilvl w:val="0"/>
          <w:numId w:val="13"/>
        </w:numPr>
        <w:spacing w:after="120" w:line="28" w:lineRule="atLeast"/>
        <w:rPr>
          <w:sz w:val="22"/>
        </w:rPr>
      </w:pPr>
      <w:r>
        <w:rPr>
          <w:sz w:val="22"/>
        </w:rPr>
        <w:t xml:space="preserve">Udział w </w:t>
      </w:r>
      <w:r w:rsidR="00E0116C">
        <w:rPr>
          <w:sz w:val="22"/>
        </w:rPr>
        <w:t>Zgromadzeniu Inwestorów przy wykorzystaniu środków komunikacji elektronicznej</w:t>
      </w:r>
      <w:r>
        <w:rPr>
          <w:sz w:val="22"/>
        </w:rPr>
        <w:t xml:space="preserve"> jest możliwy jeżeli postanowi tak zwołujący Zgromadzenie</w:t>
      </w:r>
      <w:r w:rsidR="00E0116C">
        <w:rPr>
          <w:sz w:val="22"/>
        </w:rPr>
        <w:t xml:space="preserve">. </w:t>
      </w:r>
      <w:r w:rsidR="001851F7">
        <w:rPr>
          <w:sz w:val="22"/>
        </w:rPr>
        <w:t xml:space="preserve">Uwarunkowania formalne i </w:t>
      </w:r>
      <w:r>
        <w:rPr>
          <w:sz w:val="22"/>
        </w:rPr>
        <w:t>t</w:t>
      </w:r>
      <w:r w:rsidR="001851F7">
        <w:rPr>
          <w:sz w:val="22"/>
        </w:rPr>
        <w:t xml:space="preserve">echniczne udziału w Zgromadzeniu Inwestorów przy wykorzystaniu środków komunikacji elektronicznej zawarte są w „Instrukcji zdalnego udziału w Zgromadzeniu Inwestorów”, dostępnej na stronie internetowej przeznaczonej do ogłoszeń Funduszu, zwanej dalej „Instrukcją”. </w:t>
      </w:r>
      <w:bookmarkStart w:id="9" w:name="_Hlk39296878"/>
    </w:p>
    <w:p w14:paraId="22557B6F" w14:textId="40AA63D5" w:rsidR="009466CA" w:rsidRPr="00D40004" w:rsidRDefault="009466CA" w:rsidP="00D40004">
      <w:pPr>
        <w:numPr>
          <w:ilvl w:val="0"/>
          <w:numId w:val="13"/>
        </w:numPr>
        <w:spacing w:after="120" w:line="28" w:lineRule="atLeast"/>
        <w:rPr>
          <w:sz w:val="22"/>
        </w:rPr>
      </w:pPr>
      <w:r w:rsidRPr="00D40004">
        <w:rPr>
          <w:sz w:val="22"/>
        </w:rPr>
        <w:t>Towarzystwo jako zwołujący Zgromadzenie, może zarządzić przeprowadzenie Zgromadzenia Inwestorów wyłącznie przy wykorzystaniu środków komunikacji elektronicznej – przy zachowaniu osobistego udziału jedynie Przewodniczącego, Protokolanta oraz przedstawicieli Towarzystwa.</w:t>
      </w:r>
    </w:p>
    <w:bookmarkEnd w:id="9"/>
    <w:p w14:paraId="0D764273" w14:textId="3FA89F73" w:rsidR="00E0116C" w:rsidRPr="00E0116C" w:rsidRDefault="00E0116C" w:rsidP="00E0116C">
      <w:pPr>
        <w:numPr>
          <w:ilvl w:val="0"/>
          <w:numId w:val="13"/>
        </w:numPr>
        <w:spacing w:after="120" w:line="28" w:lineRule="atLeast"/>
        <w:rPr>
          <w:sz w:val="22"/>
        </w:rPr>
      </w:pPr>
      <w:r w:rsidRPr="00E0116C">
        <w:rPr>
          <w:sz w:val="22"/>
        </w:rPr>
        <w:t xml:space="preserve">Udział w </w:t>
      </w:r>
      <w:r w:rsidR="005503E3">
        <w:rPr>
          <w:sz w:val="22"/>
        </w:rPr>
        <w:t>Z</w:t>
      </w:r>
      <w:r w:rsidRPr="00E0116C">
        <w:rPr>
          <w:sz w:val="22"/>
        </w:rPr>
        <w:t xml:space="preserve">gromadzeniu </w:t>
      </w:r>
      <w:r w:rsidR="005503E3">
        <w:rPr>
          <w:sz w:val="22"/>
        </w:rPr>
        <w:t>I</w:t>
      </w:r>
      <w:r w:rsidRPr="00E0116C">
        <w:rPr>
          <w:sz w:val="22"/>
        </w:rPr>
        <w:t>nwestorów przy wykorzystaniu środków komunikacji elektronicznej obejmuje w szczególności:</w:t>
      </w:r>
    </w:p>
    <w:p w14:paraId="0CDFDE64" w14:textId="1ABC16CD" w:rsidR="00E0116C" w:rsidRPr="00E0116C" w:rsidRDefault="00E0116C" w:rsidP="00E0116C">
      <w:pPr>
        <w:numPr>
          <w:ilvl w:val="1"/>
          <w:numId w:val="13"/>
        </w:numPr>
        <w:spacing w:after="120" w:line="28" w:lineRule="atLeast"/>
        <w:rPr>
          <w:sz w:val="22"/>
        </w:rPr>
      </w:pPr>
      <w:r w:rsidRPr="00E0116C">
        <w:rPr>
          <w:sz w:val="22"/>
        </w:rPr>
        <w:t xml:space="preserve">dwustronną komunikację w czasie rzeczywistym wszystkich osób uczestniczących w </w:t>
      </w:r>
      <w:r w:rsidR="008A1CE8">
        <w:rPr>
          <w:sz w:val="22"/>
        </w:rPr>
        <w:t>Z</w:t>
      </w:r>
      <w:r w:rsidRPr="00E0116C">
        <w:rPr>
          <w:sz w:val="22"/>
        </w:rPr>
        <w:t xml:space="preserve">gromadzeniu </w:t>
      </w:r>
      <w:r w:rsidR="008A1CE8">
        <w:rPr>
          <w:sz w:val="22"/>
        </w:rPr>
        <w:t>I</w:t>
      </w:r>
      <w:r w:rsidRPr="00E0116C">
        <w:rPr>
          <w:sz w:val="22"/>
        </w:rPr>
        <w:t xml:space="preserve">nwestorów, w ramach której mogą one wypowiadać się w toku obrad </w:t>
      </w:r>
      <w:r w:rsidR="008A1CE8">
        <w:rPr>
          <w:sz w:val="22"/>
        </w:rPr>
        <w:t>Z</w:t>
      </w:r>
      <w:r w:rsidRPr="00E0116C">
        <w:rPr>
          <w:sz w:val="22"/>
        </w:rPr>
        <w:t xml:space="preserve">gromadzenia </w:t>
      </w:r>
      <w:r w:rsidR="008A1CE8">
        <w:rPr>
          <w:sz w:val="22"/>
        </w:rPr>
        <w:t>I</w:t>
      </w:r>
      <w:r w:rsidRPr="00E0116C">
        <w:rPr>
          <w:sz w:val="22"/>
        </w:rPr>
        <w:t xml:space="preserve">nwestorów, przebywając w miejscu innym niż miejsce obrad </w:t>
      </w:r>
      <w:r w:rsidR="008A1CE8">
        <w:rPr>
          <w:sz w:val="22"/>
        </w:rPr>
        <w:t>Z</w:t>
      </w:r>
      <w:r w:rsidRPr="00E0116C">
        <w:rPr>
          <w:sz w:val="22"/>
        </w:rPr>
        <w:t xml:space="preserve">gromadzenia </w:t>
      </w:r>
      <w:r w:rsidR="008A1CE8">
        <w:rPr>
          <w:sz w:val="22"/>
        </w:rPr>
        <w:t>I</w:t>
      </w:r>
      <w:r w:rsidRPr="00E0116C">
        <w:rPr>
          <w:sz w:val="22"/>
        </w:rPr>
        <w:t>nwestorów,</w:t>
      </w:r>
    </w:p>
    <w:p w14:paraId="0363670B" w14:textId="3CC367DA" w:rsidR="00E0116C" w:rsidRPr="00E0116C" w:rsidRDefault="00E0116C" w:rsidP="00E0116C">
      <w:pPr>
        <w:numPr>
          <w:ilvl w:val="1"/>
          <w:numId w:val="13"/>
        </w:numPr>
        <w:spacing w:after="120" w:line="28" w:lineRule="atLeast"/>
        <w:rPr>
          <w:sz w:val="22"/>
        </w:rPr>
      </w:pPr>
      <w:r w:rsidRPr="00E0116C">
        <w:rPr>
          <w:sz w:val="22"/>
        </w:rPr>
        <w:t xml:space="preserve">wykonywanie osobiście </w:t>
      </w:r>
      <w:r w:rsidRPr="00E456E1">
        <w:rPr>
          <w:sz w:val="22"/>
        </w:rPr>
        <w:t>lub</w:t>
      </w:r>
      <w:r w:rsidRPr="00E0116C">
        <w:rPr>
          <w:sz w:val="22"/>
        </w:rPr>
        <w:t xml:space="preserve"> przez pełnomocnika prawa głosu przed lub w toku </w:t>
      </w:r>
      <w:r w:rsidR="008A1CE8">
        <w:rPr>
          <w:sz w:val="22"/>
        </w:rPr>
        <w:t>Z</w:t>
      </w:r>
      <w:r w:rsidRPr="00E0116C">
        <w:rPr>
          <w:sz w:val="22"/>
        </w:rPr>
        <w:t>gromadzenia.</w:t>
      </w:r>
    </w:p>
    <w:p w14:paraId="1774B3C4" w14:textId="6762FC25" w:rsidR="00E0116C" w:rsidRPr="00E0116C" w:rsidRDefault="00E0116C" w:rsidP="00E0116C">
      <w:pPr>
        <w:numPr>
          <w:ilvl w:val="0"/>
          <w:numId w:val="13"/>
        </w:numPr>
        <w:spacing w:after="120" w:line="28" w:lineRule="atLeast"/>
        <w:rPr>
          <w:sz w:val="22"/>
        </w:rPr>
      </w:pPr>
      <w:r w:rsidRPr="00E0116C">
        <w:rPr>
          <w:sz w:val="22"/>
        </w:rPr>
        <w:t xml:space="preserve">Udział w </w:t>
      </w:r>
      <w:r w:rsidR="000D300F">
        <w:rPr>
          <w:sz w:val="22"/>
        </w:rPr>
        <w:t>Z</w:t>
      </w:r>
      <w:r w:rsidRPr="00E0116C">
        <w:rPr>
          <w:sz w:val="22"/>
        </w:rPr>
        <w:t xml:space="preserve">gromadzeniu </w:t>
      </w:r>
      <w:r w:rsidR="000D300F">
        <w:rPr>
          <w:sz w:val="22"/>
        </w:rPr>
        <w:t>I</w:t>
      </w:r>
      <w:r w:rsidRPr="00E0116C">
        <w:rPr>
          <w:sz w:val="22"/>
        </w:rPr>
        <w:t>nwestorów przy wykorzystaniu środków komunikacji elektronicznej może podlegać jedynie wymogom i ograniczeniom, które są niezbędne do identyfikacji Uczestników i zapewnienia bezpieczeństwa komunikacji elektronicznej.</w:t>
      </w:r>
    </w:p>
    <w:p w14:paraId="73212477" w14:textId="77777777" w:rsidR="00E0116C" w:rsidRPr="00E0116C" w:rsidRDefault="00E0116C" w:rsidP="00E0116C">
      <w:pPr>
        <w:numPr>
          <w:ilvl w:val="0"/>
          <w:numId w:val="13"/>
        </w:numPr>
        <w:spacing w:after="120" w:line="28" w:lineRule="atLeast"/>
        <w:rPr>
          <w:sz w:val="22"/>
        </w:rPr>
      </w:pPr>
      <w:r w:rsidRPr="00E0116C">
        <w:rPr>
          <w:sz w:val="22"/>
        </w:rPr>
        <w:t>Towarzystwo zapewnia transmisję obrad Zgromadzenia Inwestorów do Uczestnika lub jego Pełnomocnika w czasie rzeczywistym.</w:t>
      </w:r>
    </w:p>
    <w:p w14:paraId="5980E742" w14:textId="324763AC" w:rsidR="00E0116C" w:rsidRPr="00E0116C" w:rsidRDefault="00E0116C" w:rsidP="00E0116C">
      <w:pPr>
        <w:numPr>
          <w:ilvl w:val="0"/>
          <w:numId w:val="13"/>
        </w:numPr>
        <w:spacing w:after="120" w:line="28" w:lineRule="atLeast"/>
        <w:rPr>
          <w:sz w:val="22"/>
        </w:rPr>
      </w:pPr>
      <w:r w:rsidRPr="00E0116C">
        <w:rPr>
          <w:sz w:val="22"/>
        </w:rPr>
        <w:t>Udział w Zgromadzeniu Inwestorów następuje za pośrednictwem dedykowanej w tym celu platformy informatycznej</w:t>
      </w:r>
      <w:r w:rsidR="001851F7">
        <w:rPr>
          <w:sz w:val="22"/>
        </w:rPr>
        <w:t>, wskazanej w Instrukcji</w:t>
      </w:r>
      <w:r w:rsidRPr="00E0116C">
        <w:rPr>
          <w:sz w:val="22"/>
        </w:rPr>
        <w:t xml:space="preserve">. </w:t>
      </w:r>
      <w:r w:rsidR="001851F7">
        <w:rPr>
          <w:sz w:val="22"/>
        </w:rPr>
        <w:t>W przypadku gdy w porządku obrad znajdują się sprawy wymagające przeprowadzenia głosowania - p</w:t>
      </w:r>
      <w:r w:rsidRPr="00E0116C">
        <w:rPr>
          <w:sz w:val="22"/>
        </w:rPr>
        <w:t>latforma informatyczna umożliwia komunikację</w:t>
      </w:r>
      <w:r w:rsidR="0093317B">
        <w:rPr>
          <w:sz w:val="22"/>
        </w:rPr>
        <w:t xml:space="preserve"> niezbędną do oddania głosu</w:t>
      </w:r>
      <w:r w:rsidRPr="00E456E1">
        <w:rPr>
          <w:sz w:val="22"/>
        </w:rPr>
        <w:t>.</w:t>
      </w:r>
      <w:r w:rsidRPr="00E0116C">
        <w:rPr>
          <w:sz w:val="22"/>
        </w:rPr>
        <w:t xml:space="preserve"> </w:t>
      </w:r>
    </w:p>
    <w:p w14:paraId="4134BCE6" w14:textId="427E1C44" w:rsidR="00E0116C" w:rsidRPr="00E0116C" w:rsidRDefault="00E0116C" w:rsidP="00E0116C">
      <w:pPr>
        <w:numPr>
          <w:ilvl w:val="0"/>
          <w:numId w:val="13"/>
        </w:numPr>
        <w:spacing w:after="120" w:line="28" w:lineRule="atLeast"/>
        <w:rPr>
          <w:sz w:val="22"/>
        </w:rPr>
      </w:pPr>
      <w:r w:rsidRPr="00E0116C">
        <w:rPr>
          <w:sz w:val="22"/>
        </w:rPr>
        <w:t xml:space="preserve">Uczestnicy lub ich Pełnomocnicy korzystający z możliwości udziału w Zgromadzeniu Inwestorów przy wykorzystaniu środków komunikacji elektronicznej ponoszą wszelkie ryzyka z tym związane, </w:t>
      </w:r>
      <w:r w:rsidRPr="00E0116C">
        <w:rPr>
          <w:sz w:val="22"/>
        </w:rPr>
        <w:lastRenderedPageBreak/>
        <w:t>w szczególności wynikające z niemożności odbioru transmisji, realizowania komunikacji w czasie rzeczywistym lub wykonywania prawa głosu podczas Zgromadzenia Inwestorów powstałych na skutek awarii lub zakłóceń transmisji w wykorzystywanych łączach.</w:t>
      </w:r>
    </w:p>
    <w:p w14:paraId="637540AB" w14:textId="42DBC8C8" w:rsidR="00E0116C" w:rsidRPr="001851F7" w:rsidRDefault="00E0116C" w:rsidP="001851F7">
      <w:pPr>
        <w:numPr>
          <w:ilvl w:val="0"/>
          <w:numId w:val="13"/>
        </w:numPr>
        <w:spacing w:after="120" w:line="28" w:lineRule="atLeast"/>
        <w:rPr>
          <w:sz w:val="22"/>
        </w:rPr>
      </w:pPr>
      <w:r w:rsidRPr="001851F7">
        <w:rPr>
          <w:sz w:val="22"/>
        </w:rPr>
        <w:t xml:space="preserve">W celu uczestniczenia w Zgromadzeniu Inwestorów zdalnie przy wykorzystaniu środków komunikacji elektronicznej Uczestnik uprawniony do udziału w Zgromadzeniu Inwestorów </w:t>
      </w:r>
      <w:r w:rsidR="000D300F">
        <w:rPr>
          <w:sz w:val="22"/>
        </w:rPr>
        <w:t xml:space="preserve">lub jego Pełnomocnik </w:t>
      </w:r>
      <w:r w:rsidRPr="001851F7">
        <w:rPr>
          <w:sz w:val="22"/>
        </w:rPr>
        <w:t xml:space="preserve">zobowiązany jest zgłosić Towarzystwu taki zamiar, zgodnie z wymogami określonymi w </w:t>
      </w:r>
      <w:r w:rsidR="001851F7">
        <w:rPr>
          <w:sz w:val="22"/>
        </w:rPr>
        <w:t xml:space="preserve">Regulaminie </w:t>
      </w:r>
      <w:r w:rsidR="008E5AA4">
        <w:rPr>
          <w:sz w:val="22"/>
        </w:rPr>
        <w:t xml:space="preserve">oraz Instrukcji </w:t>
      </w:r>
      <w:r w:rsidRPr="001851F7">
        <w:rPr>
          <w:sz w:val="22"/>
        </w:rPr>
        <w:t xml:space="preserve">oraz spełnić wymagania techniczne określone w </w:t>
      </w:r>
      <w:r w:rsidR="001851F7">
        <w:rPr>
          <w:sz w:val="22"/>
        </w:rPr>
        <w:t>Instrukcji</w:t>
      </w:r>
      <w:r w:rsidRPr="001851F7">
        <w:rPr>
          <w:sz w:val="22"/>
        </w:rPr>
        <w:t xml:space="preserve">. </w:t>
      </w:r>
    </w:p>
    <w:p w14:paraId="65385928" w14:textId="730626D5" w:rsidR="00E0116C" w:rsidRPr="00A05AB7" w:rsidRDefault="00740663" w:rsidP="00A05AB7">
      <w:pPr>
        <w:numPr>
          <w:ilvl w:val="0"/>
          <w:numId w:val="13"/>
        </w:numPr>
        <w:spacing w:after="120" w:line="28" w:lineRule="atLeast"/>
        <w:rPr>
          <w:sz w:val="22"/>
        </w:rPr>
      </w:pPr>
      <w:r>
        <w:rPr>
          <w:sz w:val="22"/>
        </w:rPr>
        <w:t>Nie</w:t>
      </w:r>
      <w:r w:rsidR="00E0116C" w:rsidRPr="001851F7">
        <w:rPr>
          <w:sz w:val="22"/>
        </w:rPr>
        <w:t xml:space="preserve"> później niż na </w:t>
      </w:r>
      <w:r w:rsidR="001851F7">
        <w:rPr>
          <w:sz w:val="22"/>
        </w:rPr>
        <w:t>7</w:t>
      </w:r>
      <w:r w:rsidR="00E0116C" w:rsidRPr="001851F7">
        <w:rPr>
          <w:sz w:val="22"/>
        </w:rPr>
        <w:t xml:space="preserve"> dni przed dniem odbycia Zgromadzenia Inwestorów, Uczestnik lub reprezentujący go Pełnomocnik, zobowiązany jest przesłać Towarzystwu na adres poczty elektronicznej</w:t>
      </w:r>
      <w:r>
        <w:rPr>
          <w:sz w:val="22"/>
        </w:rPr>
        <w:t xml:space="preserve"> </w:t>
      </w:r>
      <w:r w:rsidR="007851FC">
        <w:rPr>
          <w:sz w:val="22"/>
        </w:rPr>
        <w:t xml:space="preserve">wskazany w Instrukcji </w:t>
      </w:r>
      <w:r w:rsidR="00E0116C" w:rsidRPr="001851F7">
        <w:rPr>
          <w:sz w:val="22"/>
        </w:rPr>
        <w:t>zeskanowane do formatu PDF wypełnione i podpisane przez siebie oświadczenie o zamiarze uczestniczenia w Zgromadzeniu Inwestorów zdalnie przy wykorzystaniu środków komunikacji elektronicznej („Oświadczenie”)</w:t>
      </w:r>
      <w:r w:rsidR="00A71D34">
        <w:rPr>
          <w:sz w:val="22"/>
        </w:rPr>
        <w:t>, którego wzór stanowi załącznik do Instrukcji</w:t>
      </w:r>
      <w:r w:rsidR="00E0116C" w:rsidRPr="001851F7">
        <w:rPr>
          <w:sz w:val="22"/>
        </w:rPr>
        <w:t>.</w:t>
      </w:r>
      <w:r w:rsidR="0069138E">
        <w:rPr>
          <w:sz w:val="22"/>
        </w:rPr>
        <w:t xml:space="preserve"> </w:t>
      </w:r>
    </w:p>
    <w:p w14:paraId="3B9991C6" w14:textId="4C396502" w:rsidR="00E0116C" w:rsidRPr="0079072F" w:rsidRDefault="00E0116C" w:rsidP="0079072F">
      <w:pPr>
        <w:numPr>
          <w:ilvl w:val="0"/>
          <w:numId w:val="13"/>
        </w:numPr>
        <w:spacing w:after="120" w:line="28" w:lineRule="atLeast"/>
        <w:rPr>
          <w:sz w:val="22"/>
        </w:rPr>
      </w:pPr>
      <w:r w:rsidRPr="00CD1E16">
        <w:rPr>
          <w:sz w:val="22"/>
        </w:rPr>
        <w:t>Towarzystwo dokona weryfikacji zgłoszenia danego Uczestnika do udziału w Zgromadzeniu Inwestorów. W celu przeprowadzenia prawidłowej weryfikacji Towarzystwo może kontaktować się z Uczestnikiem lub jego Pełnomocnikiem wykorzystując do tego celu dane kontaktowe wskazane w Oświadczeniu</w:t>
      </w:r>
      <w:r w:rsidR="0079072F" w:rsidRPr="00FB0881">
        <w:rPr>
          <w:sz w:val="22"/>
          <w:szCs w:val="22"/>
        </w:rPr>
        <w:t xml:space="preserve">, </w:t>
      </w:r>
      <w:r w:rsidR="0079072F" w:rsidRPr="00C33709">
        <w:rPr>
          <w:sz w:val="22"/>
          <w:szCs w:val="22"/>
        </w:rPr>
        <w:t xml:space="preserve">m.in. w celu przeprowadzenia </w:t>
      </w:r>
      <w:r w:rsidR="0079072F" w:rsidRPr="004C011B">
        <w:rPr>
          <w:sz w:val="22"/>
          <w:szCs w:val="22"/>
        </w:rPr>
        <w:t>wideo-weryfikacji</w:t>
      </w:r>
      <w:r w:rsidR="00485368">
        <w:rPr>
          <w:sz w:val="22"/>
          <w:szCs w:val="22"/>
        </w:rPr>
        <w:t xml:space="preserve"> lub innych czynności mających na celu prawidłową identyfikację Uczestnika</w:t>
      </w:r>
      <w:r w:rsidR="0079072F" w:rsidRPr="004C011B">
        <w:rPr>
          <w:sz w:val="22"/>
          <w:szCs w:val="22"/>
        </w:rPr>
        <w:t>.</w:t>
      </w:r>
    </w:p>
    <w:p w14:paraId="0D7A2450" w14:textId="5773BEC9" w:rsidR="00E0116C" w:rsidRPr="00CD1E16" w:rsidRDefault="00E0116C" w:rsidP="00CD1E16">
      <w:pPr>
        <w:numPr>
          <w:ilvl w:val="0"/>
          <w:numId w:val="13"/>
        </w:numPr>
        <w:spacing w:after="120" w:line="28" w:lineRule="atLeast"/>
        <w:rPr>
          <w:sz w:val="22"/>
        </w:rPr>
      </w:pPr>
      <w:r w:rsidRPr="00CD1E16">
        <w:rPr>
          <w:sz w:val="22"/>
        </w:rPr>
        <w:t>W przypadku wystąpienia jakichkolwiek niezgodności</w:t>
      </w:r>
      <w:r w:rsidR="00CD1E16">
        <w:rPr>
          <w:sz w:val="22"/>
        </w:rPr>
        <w:t xml:space="preserve"> lub wątpliwości</w:t>
      </w:r>
      <w:r w:rsidRPr="00CD1E16">
        <w:rPr>
          <w:sz w:val="22"/>
        </w:rPr>
        <w:t xml:space="preserve"> Towarzystwo wystąpi do Uczestnika z żądaniem ich usunięcia w wyznaczonym terminie na drodze korespondencji </w:t>
      </w:r>
      <w:r w:rsidR="00485368">
        <w:rPr>
          <w:sz w:val="22"/>
        </w:rPr>
        <w:t xml:space="preserve">skierowanej </w:t>
      </w:r>
      <w:r w:rsidRPr="00CD1E16">
        <w:rPr>
          <w:sz w:val="22"/>
        </w:rPr>
        <w:t xml:space="preserve">na adres email podany w Oświadczeniu, a w przypadku ich niewyjaśnienia w tym terminie, Towarzystwo odmówi Uczestnikowi, którego zgłoszenia dotyczą niezgodności, wzięcia udziału w Zgromadzeniu Inwestorów przy wykorzystaniu środków komunikacji elektronicznej, zawiadamiając Uczestnika o tym fakcie stosowną informacją przesłaną na adres email podany w Oświadczeniu. </w:t>
      </w:r>
      <w:r w:rsidR="00CD1E16">
        <w:rPr>
          <w:sz w:val="22"/>
        </w:rPr>
        <w:t xml:space="preserve">Odmowa udziału w Zgromadzeniu Inwestorów </w:t>
      </w:r>
      <w:r w:rsidR="00CD1E16" w:rsidRPr="00CD1E16">
        <w:rPr>
          <w:sz w:val="22"/>
        </w:rPr>
        <w:t>przy wykorzystaniu środków komunikacji elektronicznej</w:t>
      </w:r>
      <w:r w:rsidR="00CD1E16">
        <w:rPr>
          <w:sz w:val="22"/>
        </w:rPr>
        <w:t xml:space="preserve"> nie uchybia prawu Uczestnika do wzięcia udziału w Zgromadzeniu Inwestorów osobiście</w:t>
      </w:r>
      <w:r w:rsidR="008E5AA4">
        <w:rPr>
          <w:sz w:val="22"/>
        </w:rPr>
        <w:t>, o ile Zgromadzenie to będzie się odbywać jednocześnie w siedzibie Funduszu lub innym miejscu wyznaczonym przez Towarzystwo</w:t>
      </w:r>
      <w:r w:rsidR="00CD1E16">
        <w:rPr>
          <w:sz w:val="22"/>
        </w:rPr>
        <w:t xml:space="preserve">. </w:t>
      </w:r>
    </w:p>
    <w:p w14:paraId="21CFBA33" w14:textId="50E4E19B" w:rsidR="00E0116C" w:rsidRPr="00CD1E16" w:rsidRDefault="00E0116C" w:rsidP="00CD1E16">
      <w:pPr>
        <w:numPr>
          <w:ilvl w:val="0"/>
          <w:numId w:val="13"/>
        </w:numPr>
        <w:spacing w:after="120" w:line="28" w:lineRule="atLeast"/>
        <w:rPr>
          <w:sz w:val="22"/>
        </w:rPr>
      </w:pPr>
      <w:r w:rsidRPr="00CD1E16">
        <w:rPr>
          <w:sz w:val="22"/>
        </w:rPr>
        <w:t xml:space="preserve">Po pozytywnej weryfikacji zgłoszenia, </w:t>
      </w:r>
      <w:r w:rsidRPr="003946AA">
        <w:rPr>
          <w:sz w:val="22"/>
        </w:rPr>
        <w:t xml:space="preserve">Towarzystwo prześle Uczestnikowi lub jego Pełnomocnikowi, na podany w Oświadczeniu adres email, </w:t>
      </w:r>
      <w:r w:rsidR="00CD1E16" w:rsidRPr="003946AA">
        <w:rPr>
          <w:sz w:val="22"/>
        </w:rPr>
        <w:t xml:space="preserve">instrukcje </w:t>
      </w:r>
      <w:r w:rsidRPr="003946AA">
        <w:rPr>
          <w:sz w:val="22"/>
        </w:rPr>
        <w:t>dotycząc</w:t>
      </w:r>
      <w:r w:rsidR="00CD1E16" w:rsidRPr="003946AA">
        <w:rPr>
          <w:sz w:val="22"/>
        </w:rPr>
        <w:t>e</w:t>
      </w:r>
      <w:r w:rsidRPr="003946AA">
        <w:rPr>
          <w:sz w:val="22"/>
        </w:rPr>
        <w:t xml:space="preserve"> sposobu zarejestrowania się i korzystania z platformy informatycznej umożliwiającej udział w Zgromadzeniu Inwestorów zdalnie przy wykorzystaniu środków komunikacji elektronicznej wraz z </w:t>
      </w:r>
      <w:r w:rsidR="003946AA" w:rsidRPr="003946AA">
        <w:rPr>
          <w:sz w:val="22"/>
        </w:rPr>
        <w:t xml:space="preserve">danymi do logowania </w:t>
      </w:r>
      <w:r w:rsidRPr="003946AA">
        <w:rPr>
          <w:sz w:val="22"/>
        </w:rPr>
        <w:t>służącym</w:t>
      </w:r>
      <w:r w:rsidR="003946AA" w:rsidRPr="003946AA">
        <w:rPr>
          <w:sz w:val="22"/>
        </w:rPr>
        <w:t>i</w:t>
      </w:r>
      <w:r w:rsidRPr="003946AA">
        <w:rPr>
          <w:sz w:val="22"/>
        </w:rPr>
        <w:t xml:space="preserve"> do </w:t>
      </w:r>
      <w:r w:rsidR="00801B9A" w:rsidRPr="003946AA">
        <w:rPr>
          <w:sz w:val="22"/>
        </w:rPr>
        <w:t>uczestnictwa w Zgromadzeniu Inwestorów</w:t>
      </w:r>
      <w:r w:rsidRPr="003946AA">
        <w:rPr>
          <w:sz w:val="22"/>
        </w:rPr>
        <w:t xml:space="preserve">, co będzie jednocześnie stanowiło potwierdzenie uprawnienia do udziału w Zgromadzeniu Inwestorów przy wykorzystaniu środków komunikacji elektronicznej. </w:t>
      </w:r>
    </w:p>
    <w:p w14:paraId="2910AA51" w14:textId="180EAB36" w:rsidR="00E0116C" w:rsidRPr="00CD1E16" w:rsidRDefault="00FB1F85" w:rsidP="00CD1E16">
      <w:pPr>
        <w:numPr>
          <w:ilvl w:val="0"/>
          <w:numId w:val="13"/>
        </w:numPr>
        <w:spacing w:after="120" w:line="28" w:lineRule="atLeast"/>
        <w:rPr>
          <w:sz w:val="22"/>
        </w:rPr>
      </w:pPr>
      <w:r>
        <w:rPr>
          <w:sz w:val="22"/>
        </w:rPr>
        <w:t xml:space="preserve">Mając na uwadze, że w trakcie Zgromadzenia Inwestorów ujawniane są informację mogące stanowić tajemnicę zawodową z dnia 27 maja 2004 r. </w:t>
      </w:r>
      <w:r w:rsidRPr="00485368">
        <w:rPr>
          <w:sz w:val="22"/>
        </w:rPr>
        <w:t>o funduszach inwestycyjnych i zarządzaniu alternatywnymi funduszami inwestycyjnymi</w:t>
      </w:r>
      <w:r>
        <w:rPr>
          <w:sz w:val="22"/>
        </w:rPr>
        <w:t xml:space="preserve">, Uczestnik nie jest uprawniony do przekazywania osobom trzecim danych do logowania na Zgromadzenie Inwestorów. </w:t>
      </w:r>
      <w:r w:rsidR="00E0116C" w:rsidRPr="00CD1E16">
        <w:rPr>
          <w:sz w:val="22"/>
        </w:rPr>
        <w:t xml:space="preserve">Towarzystwo nie ponosi odpowiedzialności za ryzyka związane z niewłaściwym lub nieautoryzowanym udostępnieniem przez Uczestnika </w:t>
      </w:r>
      <w:r w:rsidR="002E661C">
        <w:rPr>
          <w:sz w:val="22"/>
        </w:rPr>
        <w:t>danych do logowania</w:t>
      </w:r>
      <w:r w:rsidR="00E0116C" w:rsidRPr="00CD1E16">
        <w:rPr>
          <w:sz w:val="22"/>
        </w:rPr>
        <w:t xml:space="preserve"> do zdalnego uczestniczenia w Zgromadzeniu Inwestorów.</w:t>
      </w:r>
    </w:p>
    <w:p w14:paraId="7F62A64F" w14:textId="060072AE" w:rsidR="00E0116C" w:rsidRPr="00CD1E16" w:rsidRDefault="00E0116C" w:rsidP="00CD1E16">
      <w:pPr>
        <w:numPr>
          <w:ilvl w:val="0"/>
          <w:numId w:val="13"/>
        </w:numPr>
        <w:spacing w:after="120" w:line="28" w:lineRule="atLeast"/>
        <w:rPr>
          <w:sz w:val="22"/>
        </w:rPr>
      </w:pPr>
      <w:r w:rsidRPr="00CD1E16">
        <w:rPr>
          <w:sz w:val="22"/>
        </w:rPr>
        <w:t xml:space="preserve">Komunikacja ze Zgromadzeniem </w:t>
      </w:r>
      <w:r w:rsidR="00BA2D03">
        <w:rPr>
          <w:sz w:val="22"/>
        </w:rPr>
        <w:t>I</w:t>
      </w:r>
      <w:r w:rsidRPr="00CD1E16">
        <w:rPr>
          <w:sz w:val="22"/>
        </w:rPr>
        <w:t>nwestorów oraz z Towarzystwem za pośrednictwem sytemu umożliwiającego zdalny udział w zgromadzeniu jak również poprzez adres email Towarzystwa musi być prowadzona wyłącznie w języku polskim.</w:t>
      </w:r>
    </w:p>
    <w:p w14:paraId="06933072" w14:textId="77777777" w:rsidR="00E0116C" w:rsidRPr="00CD1E16" w:rsidRDefault="00E0116C" w:rsidP="00CD1E16">
      <w:pPr>
        <w:numPr>
          <w:ilvl w:val="0"/>
          <w:numId w:val="13"/>
        </w:numPr>
        <w:spacing w:after="120" w:line="28" w:lineRule="atLeast"/>
        <w:rPr>
          <w:sz w:val="22"/>
        </w:rPr>
      </w:pPr>
      <w:r w:rsidRPr="00CD1E16">
        <w:rPr>
          <w:sz w:val="22"/>
        </w:rPr>
        <w:t>Uczestnik lub jego Pełnomocnik, w przypadku korzystania z możliwości uczestniczenia w Zgromadzeniu Inwestorów zdalnie przy wykorzystaniu środków komunikacji elektronicznej ma takie same uprawnienia jak Uczestnik lub jego Pełnomocnik fizycznie obecny w miejscu obrad Zgromadzenia Inwestorów.</w:t>
      </w:r>
    </w:p>
    <w:p w14:paraId="57B62FBF" w14:textId="77AFD604" w:rsidR="00E0116C" w:rsidRPr="00CD1E16" w:rsidRDefault="00E0116C" w:rsidP="00CD1E16">
      <w:pPr>
        <w:numPr>
          <w:ilvl w:val="0"/>
          <w:numId w:val="13"/>
        </w:numPr>
        <w:spacing w:after="120" w:line="28" w:lineRule="atLeast"/>
        <w:rPr>
          <w:sz w:val="22"/>
        </w:rPr>
      </w:pPr>
      <w:r w:rsidRPr="00CD1E16">
        <w:rPr>
          <w:sz w:val="22"/>
        </w:rPr>
        <w:t xml:space="preserve">Aktywny udział Uczestnika w Zgromadzeniu Inwestorów – w tym oddanie głosu odbywa się poprzez </w:t>
      </w:r>
      <w:r w:rsidR="00CD1E16">
        <w:rPr>
          <w:sz w:val="22"/>
        </w:rPr>
        <w:t xml:space="preserve">możliwość swobodnego wypowiadania się po udzieleniu głosu przez Przewodniczącego </w:t>
      </w:r>
      <w:r w:rsidR="00986E7E">
        <w:rPr>
          <w:sz w:val="22"/>
        </w:rPr>
        <w:t>lub</w:t>
      </w:r>
      <w:r w:rsidR="00986E7E" w:rsidRPr="00CD1E16">
        <w:rPr>
          <w:sz w:val="22"/>
        </w:rPr>
        <w:t xml:space="preserve"> </w:t>
      </w:r>
      <w:r w:rsidRPr="00CD1E16">
        <w:rPr>
          <w:sz w:val="22"/>
        </w:rPr>
        <w:t xml:space="preserve">poprzez komunikator tekstowy. W razie jakichkolwiek wątpliwości co do kierunku głosu </w:t>
      </w:r>
      <w:r w:rsidRPr="00CD1E16">
        <w:rPr>
          <w:sz w:val="22"/>
        </w:rPr>
        <w:lastRenderedPageBreak/>
        <w:t>oddanego przez Uczestnika Przewodniczący może zwrócić się o potwierdzenie głosu za pośrednictwem komunikatora tekstowego.</w:t>
      </w:r>
    </w:p>
    <w:p w14:paraId="1475153B" w14:textId="7A4B6F66" w:rsidR="00E0116C" w:rsidRPr="00CD1E16" w:rsidRDefault="00E0116C" w:rsidP="00CD1E16">
      <w:pPr>
        <w:numPr>
          <w:ilvl w:val="0"/>
          <w:numId w:val="13"/>
        </w:numPr>
        <w:spacing w:after="120" w:line="28" w:lineRule="atLeast"/>
        <w:rPr>
          <w:sz w:val="22"/>
        </w:rPr>
      </w:pPr>
      <w:r w:rsidRPr="00CD1E16">
        <w:rPr>
          <w:sz w:val="22"/>
        </w:rPr>
        <w:t>Uczestnika lub jego Pełnomocnika uczestniczącego w Zgromadzeniu Inwestorów przy wykorzystaniu środków komunikacji elektronicznej obowiązują takie same zasady procedowania punktów porządku obrad Zgromadzenia Inwestorów jak Uczestników oraz Pełnomocników będących fizycznie obecnych w miejscu obrad Zgromadzenia Inwestorów.</w:t>
      </w:r>
    </w:p>
    <w:p w14:paraId="6ABC3F51" w14:textId="77777777" w:rsidR="00E0116C" w:rsidRPr="00CD1E16" w:rsidRDefault="00E0116C" w:rsidP="00CD1E16">
      <w:pPr>
        <w:numPr>
          <w:ilvl w:val="0"/>
          <w:numId w:val="13"/>
        </w:numPr>
        <w:spacing w:after="120" w:line="28" w:lineRule="atLeast"/>
        <w:rPr>
          <w:sz w:val="22"/>
        </w:rPr>
      </w:pPr>
      <w:r w:rsidRPr="00CD1E16">
        <w:rPr>
          <w:sz w:val="22"/>
        </w:rPr>
        <w:t>Wszelkie kwestie formalne, organizacyjne, techniczne jak również sporne zaistniałe w trakcie obrad Zgromadzenia Inwestorów i udziału w nim Uczestnika lub jego Pełnomocnika zdalnie, związane z taką formą uczestniczenia w obradach, rozstrzyga Przewodniczący Zgromadzenia Inwestorów i jego decyzje w tym zakresie są wiążące.</w:t>
      </w:r>
    </w:p>
    <w:p w14:paraId="11D4DBB9" w14:textId="77777777" w:rsidR="00E0116C" w:rsidRDefault="00E0116C" w:rsidP="00E0116C">
      <w:pPr>
        <w:spacing w:after="120" w:line="28" w:lineRule="atLeast"/>
        <w:rPr>
          <w:sz w:val="22"/>
        </w:rPr>
      </w:pPr>
    </w:p>
    <w:p w14:paraId="438C9A4A" w14:textId="03537110" w:rsidR="00DD19CC" w:rsidRDefault="005F03E6" w:rsidP="00DD19CC">
      <w:pPr>
        <w:pStyle w:val="Nagwek2"/>
        <w:keepLines w:val="0"/>
        <w:tabs>
          <w:tab w:val="num" w:pos="1080"/>
        </w:tabs>
        <w:spacing w:before="120" w:after="120" w:line="28" w:lineRule="atLeast"/>
        <w:ind w:left="720" w:hanging="360"/>
        <w:jc w:val="center"/>
      </w:pPr>
      <w:bookmarkStart w:id="10" w:name="_Toc39301837"/>
      <w:r>
        <w:t>§</w:t>
      </w:r>
      <w:r w:rsidR="00E0116C">
        <w:t xml:space="preserve">9 </w:t>
      </w:r>
      <w:r w:rsidR="00DD19CC">
        <w:t>Protokoły Zgromadzenia Inwestorów Funduszu.</w:t>
      </w:r>
      <w:bookmarkEnd w:id="10"/>
      <w:r w:rsidR="00DD19CC">
        <w:t xml:space="preserve"> </w:t>
      </w:r>
    </w:p>
    <w:p w14:paraId="0407E86C" w14:textId="23C0208E" w:rsidR="00DD19CC" w:rsidRDefault="00DD19CC" w:rsidP="00DD19CC">
      <w:pPr>
        <w:numPr>
          <w:ilvl w:val="0"/>
          <w:numId w:val="2"/>
        </w:numPr>
        <w:autoSpaceDE w:val="0"/>
        <w:autoSpaceDN w:val="0"/>
        <w:adjustRightInd w:val="0"/>
        <w:spacing w:after="120" w:line="28" w:lineRule="atLeast"/>
        <w:rPr>
          <w:sz w:val="22"/>
        </w:rPr>
      </w:pPr>
      <w:r>
        <w:rPr>
          <w:sz w:val="22"/>
        </w:rPr>
        <w:t xml:space="preserve">Uchwały Zgromadzenia Inwestorów Funduszu protokołowane są </w:t>
      </w:r>
      <w:r w:rsidR="00FC5905">
        <w:rPr>
          <w:sz w:val="22"/>
        </w:rPr>
        <w:t xml:space="preserve">w sposób zgodny z wymogami </w:t>
      </w:r>
      <w:r w:rsidR="00FD60CE">
        <w:rPr>
          <w:sz w:val="22"/>
        </w:rPr>
        <w:t>s</w:t>
      </w:r>
      <w:r w:rsidR="00FC5905">
        <w:rPr>
          <w:sz w:val="22"/>
        </w:rPr>
        <w:t>tatutu Funduszu.</w:t>
      </w:r>
      <w:r>
        <w:rPr>
          <w:sz w:val="22"/>
        </w:rPr>
        <w:t xml:space="preserve"> </w:t>
      </w:r>
      <w:r w:rsidR="005503E3" w:rsidRPr="005503E3">
        <w:rPr>
          <w:sz w:val="22"/>
        </w:rPr>
        <w:t>Do protokołu dołącza się listę obecności z podpisami</w:t>
      </w:r>
      <w:r w:rsidR="00FB1F85">
        <w:rPr>
          <w:sz w:val="22"/>
        </w:rPr>
        <w:t xml:space="preserve"> Przewodniczącego i</w:t>
      </w:r>
      <w:r w:rsidR="005503E3" w:rsidRPr="005503E3">
        <w:rPr>
          <w:sz w:val="22"/>
        </w:rPr>
        <w:t xml:space="preserve"> </w:t>
      </w:r>
      <w:r w:rsidR="005503E3">
        <w:rPr>
          <w:sz w:val="22"/>
        </w:rPr>
        <w:t>U</w:t>
      </w:r>
      <w:r w:rsidR="005503E3" w:rsidRPr="005503E3">
        <w:rPr>
          <w:sz w:val="22"/>
        </w:rPr>
        <w:t xml:space="preserve">czestników </w:t>
      </w:r>
      <w:r w:rsidR="005503E3">
        <w:rPr>
          <w:sz w:val="22"/>
        </w:rPr>
        <w:t>Z</w:t>
      </w:r>
      <w:r w:rsidR="005503E3" w:rsidRPr="005503E3">
        <w:rPr>
          <w:sz w:val="22"/>
        </w:rPr>
        <w:t xml:space="preserve">gromadzenia </w:t>
      </w:r>
      <w:r w:rsidR="005503E3">
        <w:rPr>
          <w:sz w:val="22"/>
        </w:rPr>
        <w:t>I</w:t>
      </w:r>
      <w:r w:rsidR="005503E3" w:rsidRPr="005503E3">
        <w:rPr>
          <w:sz w:val="22"/>
        </w:rPr>
        <w:t xml:space="preserve">nwestorów oraz listę </w:t>
      </w:r>
      <w:r w:rsidR="005503E3">
        <w:rPr>
          <w:sz w:val="22"/>
        </w:rPr>
        <w:t>U</w:t>
      </w:r>
      <w:r w:rsidR="005503E3" w:rsidRPr="005503E3">
        <w:rPr>
          <w:sz w:val="22"/>
        </w:rPr>
        <w:t>czestników głosujących przy wykorzystaniu środków komunikacji elektronicznej</w:t>
      </w:r>
      <w:r w:rsidR="005503E3">
        <w:rPr>
          <w:sz w:val="22"/>
        </w:rPr>
        <w:t>.</w:t>
      </w:r>
    </w:p>
    <w:p w14:paraId="3E6C1B0D" w14:textId="77777777" w:rsidR="007666A4" w:rsidRPr="007666A4" w:rsidRDefault="007666A4" w:rsidP="007666A4">
      <w:pPr>
        <w:numPr>
          <w:ilvl w:val="0"/>
          <w:numId w:val="2"/>
        </w:numPr>
        <w:autoSpaceDE w:val="0"/>
        <w:autoSpaceDN w:val="0"/>
        <w:adjustRightInd w:val="0"/>
        <w:spacing w:after="120" w:line="28" w:lineRule="atLeast"/>
        <w:rPr>
          <w:sz w:val="22"/>
        </w:rPr>
      </w:pPr>
      <w:r w:rsidRPr="007666A4">
        <w:rPr>
          <w:sz w:val="22"/>
        </w:rPr>
        <w:t>W przypadku protokołowania uchw</w:t>
      </w:r>
      <w:r>
        <w:rPr>
          <w:sz w:val="22"/>
        </w:rPr>
        <w:t>ał</w:t>
      </w:r>
      <w:r w:rsidRPr="007666A4">
        <w:rPr>
          <w:sz w:val="22"/>
        </w:rPr>
        <w:t xml:space="preserve"> Zgromadzenia Inwestorów Funduszu w formie zwykłej pisemnej, Przewodniczący Zgromadzenia </w:t>
      </w:r>
      <w:r>
        <w:rPr>
          <w:sz w:val="22"/>
        </w:rPr>
        <w:t xml:space="preserve">wyznacza protokolanta. Protokolantem </w:t>
      </w:r>
      <w:r w:rsidRPr="007666A4">
        <w:rPr>
          <w:sz w:val="22"/>
        </w:rPr>
        <w:t>może być osoba nie będąca uczestnikiem Zgromadzenia Inwestorów Funduszu.</w:t>
      </w:r>
    </w:p>
    <w:p w14:paraId="545694D1" w14:textId="77777777" w:rsidR="00DD19CC" w:rsidRPr="007666A4" w:rsidRDefault="00DD19CC" w:rsidP="00DD19CC">
      <w:pPr>
        <w:numPr>
          <w:ilvl w:val="0"/>
          <w:numId w:val="2"/>
        </w:numPr>
        <w:autoSpaceDE w:val="0"/>
        <w:autoSpaceDN w:val="0"/>
        <w:adjustRightInd w:val="0"/>
        <w:spacing w:after="120" w:line="28" w:lineRule="atLeast"/>
        <w:rPr>
          <w:sz w:val="22"/>
        </w:rPr>
      </w:pPr>
      <w:r w:rsidRPr="007666A4">
        <w:rPr>
          <w:sz w:val="22"/>
        </w:rPr>
        <w:t xml:space="preserve">Przewodniczący Zgromadzenia Inwestorów Funduszu może zarządzić dodatkowe zapisywanie przebiegu całości lub części obrad przez </w:t>
      </w:r>
      <w:r w:rsidR="007666A4">
        <w:rPr>
          <w:sz w:val="22"/>
        </w:rPr>
        <w:t xml:space="preserve">protokolanta lub </w:t>
      </w:r>
      <w:r w:rsidRPr="007666A4">
        <w:rPr>
          <w:sz w:val="22"/>
        </w:rPr>
        <w:t>wyznaczonego przez siebie sekretarza</w:t>
      </w:r>
      <w:r w:rsidR="007666A4">
        <w:rPr>
          <w:sz w:val="22"/>
        </w:rPr>
        <w:t xml:space="preserve"> - w</w:t>
      </w:r>
      <w:r w:rsidR="007666A4" w:rsidRPr="007666A4">
        <w:rPr>
          <w:sz w:val="22"/>
        </w:rPr>
        <w:t xml:space="preserve"> przypadku sporządzania protokołu ze Zgromadzenia Inwestorów </w:t>
      </w:r>
      <w:r w:rsidR="007666A4">
        <w:rPr>
          <w:sz w:val="22"/>
        </w:rPr>
        <w:t xml:space="preserve">Funduszu </w:t>
      </w:r>
      <w:r w:rsidR="007666A4" w:rsidRPr="007666A4">
        <w:rPr>
          <w:sz w:val="22"/>
        </w:rPr>
        <w:t>przez notariusza</w:t>
      </w:r>
      <w:r w:rsidRPr="007666A4">
        <w:rPr>
          <w:sz w:val="22"/>
        </w:rPr>
        <w:t>. Sekretarzem może być osoba nie będąca uczestnikiem Zgromadzenia Inwestorów Funduszu.</w:t>
      </w:r>
    </w:p>
    <w:p w14:paraId="189800A0" w14:textId="77777777" w:rsidR="00DD19CC" w:rsidRDefault="00DD19CC" w:rsidP="00DD19CC">
      <w:pPr>
        <w:numPr>
          <w:ilvl w:val="0"/>
          <w:numId w:val="2"/>
        </w:numPr>
        <w:autoSpaceDE w:val="0"/>
        <w:autoSpaceDN w:val="0"/>
        <w:adjustRightInd w:val="0"/>
        <w:spacing w:after="120" w:line="28" w:lineRule="atLeast"/>
        <w:rPr>
          <w:sz w:val="22"/>
        </w:rPr>
      </w:pPr>
      <w:r>
        <w:rPr>
          <w:sz w:val="22"/>
        </w:rPr>
        <w:t>W dodatkowym zapisie przebiegu Zgromadzenia Inwestorów Funduszu mogą być odnotowane w</w:t>
      </w:r>
      <w:r w:rsidR="009D01F4">
        <w:rPr>
          <w:sz w:val="22"/>
        </w:rPr>
        <w:t> </w:t>
      </w:r>
      <w:r>
        <w:rPr>
          <w:sz w:val="22"/>
        </w:rPr>
        <w:t>szczególności:</w:t>
      </w:r>
    </w:p>
    <w:p w14:paraId="1A5CC6C7" w14:textId="77777777" w:rsidR="00DD19CC" w:rsidRDefault="00DD19CC" w:rsidP="00DD19CC">
      <w:pPr>
        <w:numPr>
          <w:ilvl w:val="1"/>
          <w:numId w:val="2"/>
        </w:numPr>
        <w:autoSpaceDE w:val="0"/>
        <w:autoSpaceDN w:val="0"/>
        <w:adjustRightInd w:val="0"/>
        <w:spacing w:after="120" w:line="28" w:lineRule="atLeast"/>
        <w:rPr>
          <w:sz w:val="22"/>
        </w:rPr>
      </w:pPr>
      <w:r>
        <w:rPr>
          <w:sz w:val="22"/>
        </w:rPr>
        <w:t>sprawy, które nie są przedmiotem protokołu sporządzanego przez notariusza,</w:t>
      </w:r>
    </w:p>
    <w:p w14:paraId="74429329" w14:textId="77777777" w:rsidR="00DD19CC" w:rsidRDefault="00DD19CC" w:rsidP="00DD19CC">
      <w:pPr>
        <w:numPr>
          <w:ilvl w:val="1"/>
          <w:numId w:val="2"/>
        </w:numPr>
        <w:autoSpaceDE w:val="0"/>
        <w:autoSpaceDN w:val="0"/>
        <w:adjustRightInd w:val="0"/>
        <w:spacing w:after="120" w:line="28" w:lineRule="atLeast"/>
        <w:rPr>
          <w:sz w:val="22"/>
        </w:rPr>
      </w:pPr>
      <w:r>
        <w:rPr>
          <w:sz w:val="22"/>
        </w:rPr>
        <w:t>rozstrzygnięcia spraw porządkowych i formalnych.</w:t>
      </w:r>
    </w:p>
    <w:p w14:paraId="3914880D" w14:textId="77777777" w:rsidR="00DD19CC" w:rsidRDefault="00DD19CC" w:rsidP="00DD19CC">
      <w:pPr>
        <w:numPr>
          <w:ilvl w:val="0"/>
          <w:numId w:val="2"/>
        </w:numPr>
        <w:autoSpaceDE w:val="0"/>
        <w:autoSpaceDN w:val="0"/>
        <w:adjustRightInd w:val="0"/>
        <w:spacing w:after="120" w:line="28" w:lineRule="atLeast"/>
        <w:rPr>
          <w:sz w:val="22"/>
        </w:rPr>
      </w:pPr>
      <w:r>
        <w:rPr>
          <w:sz w:val="22"/>
        </w:rPr>
        <w:t xml:space="preserve">Wydając uczestnikowi Zgromadzenia Inwestorów Funduszu odpis aktu notarialnego zawierającego protokół Zgromadzenia Inwestorów Funduszu, Towarzystwo może żądać </w:t>
      </w:r>
      <w:r w:rsidR="00FD60CE">
        <w:rPr>
          <w:sz w:val="22"/>
        </w:rPr>
        <w:t xml:space="preserve">zwrotu </w:t>
      </w:r>
      <w:r>
        <w:rPr>
          <w:sz w:val="22"/>
        </w:rPr>
        <w:t>kosztów jego sporządzenia.</w:t>
      </w:r>
    </w:p>
    <w:p w14:paraId="63B433CF" w14:textId="77777777" w:rsidR="00DD19CC" w:rsidRDefault="00DD19CC" w:rsidP="00DD19CC">
      <w:pPr>
        <w:autoSpaceDE w:val="0"/>
        <w:autoSpaceDN w:val="0"/>
        <w:adjustRightInd w:val="0"/>
        <w:spacing w:after="120" w:line="28" w:lineRule="atLeast"/>
        <w:rPr>
          <w:sz w:val="22"/>
        </w:rPr>
      </w:pPr>
    </w:p>
    <w:p w14:paraId="13348B48" w14:textId="33251714" w:rsidR="00DD19CC" w:rsidRDefault="005F03E6" w:rsidP="00DD19CC">
      <w:pPr>
        <w:pStyle w:val="Nagwek2"/>
        <w:keepLines w:val="0"/>
        <w:tabs>
          <w:tab w:val="num" w:pos="1080"/>
        </w:tabs>
        <w:spacing w:before="120" w:after="120" w:line="28" w:lineRule="atLeast"/>
        <w:ind w:left="720" w:hanging="360"/>
        <w:jc w:val="center"/>
      </w:pPr>
      <w:bookmarkStart w:id="11" w:name="_Toc39301838"/>
      <w:r>
        <w:t>§</w:t>
      </w:r>
      <w:r w:rsidR="005503E3">
        <w:t>10</w:t>
      </w:r>
      <w:r>
        <w:t xml:space="preserve"> </w:t>
      </w:r>
      <w:r w:rsidR="00DD19CC">
        <w:t>Księga protokołów</w:t>
      </w:r>
      <w:bookmarkEnd w:id="11"/>
    </w:p>
    <w:p w14:paraId="61CFFF07" w14:textId="77777777" w:rsidR="00DD19CC" w:rsidRDefault="00DD19CC" w:rsidP="00DD19CC">
      <w:pPr>
        <w:numPr>
          <w:ilvl w:val="0"/>
          <w:numId w:val="3"/>
        </w:numPr>
        <w:autoSpaceDE w:val="0"/>
        <w:autoSpaceDN w:val="0"/>
        <w:adjustRightInd w:val="0"/>
        <w:spacing w:after="120" w:line="28" w:lineRule="atLeast"/>
        <w:rPr>
          <w:sz w:val="22"/>
        </w:rPr>
      </w:pPr>
      <w:r>
        <w:rPr>
          <w:sz w:val="22"/>
        </w:rPr>
        <w:t xml:space="preserve">Towarzystwo prowadzi księgę protokołów, do której załącza się wypis aktu notarialnego zawierającego protokół </w:t>
      </w:r>
      <w:r w:rsidR="00C71E75">
        <w:rPr>
          <w:sz w:val="22"/>
        </w:rPr>
        <w:t xml:space="preserve">lub uchwały Zgromadzenia Inwestorów zaprotokołowane w formie zwykłej pisemnej </w:t>
      </w:r>
      <w:r>
        <w:rPr>
          <w:sz w:val="22"/>
        </w:rPr>
        <w:t>oraz dowody zwołania Zgromadzenia.</w:t>
      </w:r>
    </w:p>
    <w:p w14:paraId="0377A064" w14:textId="77777777" w:rsidR="00DD19CC" w:rsidRDefault="00DD19CC" w:rsidP="00DD19CC">
      <w:pPr>
        <w:numPr>
          <w:ilvl w:val="0"/>
          <w:numId w:val="3"/>
        </w:numPr>
        <w:autoSpaceDE w:val="0"/>
        <w:autoSpaceDN w:val="0"/>
        <w:adjustRightInd w:val="0"/>
        <w:spacing w:after="120" w:line="28" w:lineRule="atLeast"/>
        <w:rPr>
          <w:sz w:val="22"/>
        </w:rPr>
      </w:pPr>
      <w:r>
        <w:rPr>
          <w:sz w:val="22"/>
        </w:rPr>
        <w:t>Do księgi protokołów mogą być również załączane inne dokumenty, których załączenie Towarzystwo uzna za stosowne.</w:t>
      </w:r>
    </w:p>
    <w:p w14:paraId="1F50BE93" w14:textId="77777777" w:rsidR="00DD19CC" w:rsidRDefault="00DD19CC" w:rsidP="00DD19CC">
      <w:pPr>
        <w:autoSpaceDE w:val="0"/>
        <w:autoSpaceDN w:val="0"/>
        <w:adjustRightInd w:val="0"/>
        <w:spacing w:after="120" w:line="28" w:lineRule="atLeast"/>
        <w:rPr>
          <w:sz w:val="22"/>
        </w:rPr>
      </w:pPr>
    </w:p>
    <w:p w14:paraId="77ABC140" w14:textId="30F330D0" w:rsidR="00DD19CC" w:rsidRDefault="005F03E6" w:rsidP="00DD19CC">
      <w:pPr>
        <w:pStyle w:val="Nagwek2"/>
        <w:keepLines w:val="0"/>
        <w:tabs>
          <w:tab w:val="num" w:pos="1080"/>
        </w:tabs>
        <w:spacing w:before="120" w:after="120" w:line="28" w:lineRule="atLeast"/>
        <w:ind w:left="720" w:hanging="360"/>
        <w:jc w:val="center"/>
      </w:pPr>
      <w:bookmarkStart w:id="12" w:name="_Toc39301839"/>
      <w:r>
        <w:t>§</w:t>
      </w:r>
      <w:r w:rsidR="005503E3">
        <w:t xml:space="preserve">11 </w:t>
      </w:r>
      <w:r w:rsidR="00DD19CC">
        <w:t>Stosowanie przepisów</w:t>
      </w:r>
      <w:bookmarkEnd w:id="12"/>
      <w:r w:rsidR="00DD19CC">
        <w:t xml:space="preserve"> </w:t>
      </w:r>
    </w:p>
    <w:p w14:paraId="1321A8C4" w14:textId="77777777" w:rsidR="005763E1" w:rsidRDefault="00DD19CC" w:rsidP="00DD19CC">
      <w:pPr>
        <w:autoSpaceDE w:val="0"/>
        <w:autoSpaceDN w:val="0"/>
        <w:adjustRightInd w:val="0"/>
        <w:spacing w:after="120" w:line="28" w:lineRule="atLeast"/>
        <w:rPr>
          <w:sz w:val="22"/>
        </w:rPr>
      </w:pPr>
      <w:r>
        <w:rPr>
          <w:sz w:val="22"/>
        </w:rPr>
        <w:t>W sprawach nie uregulowanych w Regulaminie, zastosowanie mają odpowiednie przepisy prawa oraz postanowienia statutu Funduszu.</w:t>
      </w:r>
    </w:p>
    <w:p w14:paraId="0D542C11" w14:textId="77777777" w:rsidR="00DD19CC" w:rsidRDefault="00DD19CC" w:rsidP="00DD19CC">
      <w:pPr>
        <w:spacing w:after="120" w:line="28" w:lineRule="atLeast"/>
        <w:rPr>
          <w:sz w:val="22"/>
        </w:rPr>
      </w:pPr>
    </w:p>
    <w:p w14:paraId="712B38E0" w14:textId="77777777" w:rsidR="00F80CB8" w:rsidRDefault="00F80CB8"/>
    <w:sectPr w:rsidR="00F80CB8" w:rsidSect="001C6C90">
      <w:headerReference w:type="default" r:id="rId8"/>
      <w:footerReference w:type="default" r:id="rId9"/>
      <w:pgSz w:w="11906" w:h="16838" w:code="9"/>
      <w:pgMar w:top="1389" w:right="1418" w:bottom="720"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8206B" w14:textId="77777777" w:rsidR="00A33BCA" w:rsidRDefault="00A33BCA" w:rsidP="00DD19CC">
      <w:r>
        <w:separator/>
      </w:r>
    </w:p>
  </w:endnote>
  <w:endnote w:type="continuationSeparator" w:id="0">
    <w:p w14:paraId="05444026" w14:textId="77777777" w:rsidR="00A33BCA" w:rsidRDefault="00A33BCA" w:rsidP="00DD19CC">
      <w:r>
        <w:continuationSeparator/>
      </w:r>
    </w:p>
  </w:endnote>
  <w:endnote w:type="continuationNotice" w:id="1">
    <w:p w14:paraId="711C1284" w14:textId="77777777" w:rsidR="00A33BCA" w:rsidRDefault="00A33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678307"/>
      <w:docPartObj>
        <w:docPartGallery w:val="Page Numbers (Bottom of Page)"/>
        <w:docPartUnique/>
      </w:docPartObj>
    </w:sdtPr>
    <w:sdtEndPr/>
    <w:sdtContent>
      <w:p w14:paraId="06A7AB81" w14:textId="77777777" w:rsidR="0029787D" w:rsidRDefault="0029787D">
        <w:pPr>
          <w:pStyle w:val="Stopka"/>
          <w:jc w:val="right"/>
        </w:pPr>
        <w:r>
          <w:fldChar w:fldCharType="begin"/>
        </w:r>
        <w:r>
          <w:instrText>PAGE   \* MERGEFORMAT</w:instrText>
        </w:r>
        <w:r>
          <w:fldChar w:fldCharType="separate"/>
        </w:r>
        <w:r w:rsidR="00A0145E">
          <w:rPr>
            <w:noProof/>
          </w:rPr>
          <w:t>1</w:t>
        </w:r>
        <w:r>
          <w:fldChar w:fldCharType="end"/>
        </w:r>
      </w:p>
    </w:sdtContent>
  </w:sdt>
  <w:p w14:paraId="696B2EE8" w14:textId="77777777" w:rsidR="0029787D" w:rsidRDefault="002978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4F075" w14:textId="77777777" w:rsidR="00A33BCA" w:rsidRDefault="00A33BCA" w:rsidP="00DD19CC">
      <w:r>
        <w:separator/>
      </w:r>
    </w:p>
  </w:footnote>
  <w:footnote w:type="continuationSeparator" w:id="0">
    <w:p w14:paraId="798FF515" w14:textId="77777777" w:rsidR="00A33BCA" w:rsidRDefault="00A33BCA" w:rsidP="00DD19CC">
      <w:r>
        <w:continuationSeparator/>
      </w:r>
    </w:p>
  </w:footnote>
  <w:footnote w:type="continuationNotice" w:id="1">
    <w:p w14:paraId="59EF3105" w14:textId="77777777" w:rsidR="00A33BCA" w:rsidRDefault="00A33B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BCA1" w14:textId="77777777" w:rsidR="0048783A" w:rsidRPr="00BA188B" w:rsidRDefault="0048783A" w:rsidP="001C6C9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41"/>
    <w:multiLevelType w:val="multilevel"/>
    <w:tmpl w:val="42D0B6D8"/>
    <w:lvl w:ilvl="0">
      <w:start w:val="1"/>
      <w:numFmt w:val="decimal"/>
      <w:lvlText w:val="%1."/>
      <w:lvlJc w:val="left"/>
      <w:pPr>
        <w:tabs>
          <w:tab w:val="num" w:pos="360"/>
        </w:tabs>
        <w:ind w:left="357" w:hanging="357"/>
      </w:pPr>
      <w:rPr>
        <w:rFonts w:ascii="Times New Roman" w:hAnsi="Times New Roman" w:cs="Times New Roman" w:hint="default"/>
        <w:b/>
        <w:i w:val="0"/>
        <w:sz w:val="20"/>
        <w:szCs w:val="20"/>
      </w:rPr>
    </w:lvl>
    <w:lvl w:ilvl="1">
      <w:start w:val="1"/>
      <w:numFmt w:val="decimal"/>
      <w:lvlText w:val="%2)"/>
      <w:lvlJc w:val="left"/>
      <w:pPr>
        <w:tabs>
          <w:tab w:val="num" w:pos="709"/>
        </w:tabs>
        <w:ind w:left="709" w:hanging="369"/>
      </w:pPr>
      <w:rPr>
        <w:rFonts w:hint="default"/>
        <w:b/>
        <w:i w:val="0"/>
        <w:sz w:val="20"/>
        <w:szCs w:val="20"/>
      </w:rPr>
    </w:lvl>
    <w:lvl w:ilvl="2">
      <w:start w:val="1"/>
      <w:numFmt w:val="lowerLetter"/>
      <w:lvlText w:val="%3)"/>
      <w:lvlJc w:val="left"/>
      <w:pPr>
        <w:tabs>
          <w:tab w:val="num" w:pos="1040"/>
        </w:tabs>
        <w:ind w:left="992" w:hanging="312"/>
      </w:pPr>
      <w:rPr>
        <w:rFonts w:hint="default"/>
        <w:b/>
        <w:i w:val="0"/>
        <w:sz w:val="20"/>
        <w:szCs w:val="20"/>
      </w:rPr>
    </w:lvl>
    <w:lvl w:ilvl="3">
      <w:start w:val="1"/>
      <w:numFmt w:val="lowerRoman"/>
      <w:lvlText w:val="(%4)"/>
      <w:lvlJc w:val="left"/>
      <w:pPr>
        <w:tabs>
          <w:tab w:val="num" w:pos="1911"/>
        </w:tabs>
        <w:ind w:left="1701" w:hanging="510"/>
      </w:pPr>
      <w:rPr>
        <w:rFonts w:hint="default"/>
        <w:b/>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4893B40"/>
    <w:multiLevelType w:val="multilevel"/>
    <w:tmpl w:val="42D0B6D8"/>
    <w:lvl w:ilvl="0">
      <w:start w:val="1"/>
      <w:numFmt w:val="decimal"/>
      <w:lvlText w:val="%1."/>
      <w:lvlJc w:val="left"/>
      <w:pPr>
        <w:tabs>
          <w:tab w:val="num" w:pos="360"/>
        </w:tabs>
        <w:ind w:left="357" w:hanging="357"/>
      </w:pPr>
      <w:rPr>
        <w:rFonts w:ascii="Times New Roman" w:hAnsi="Times New Roman" w:cs="Times New Roman" w:hint="default"/>
        <w:b/>
        <w:i w:val="0"/>
        <w:sz w:val="20"/>
        <w:szCs w:val="20"/>
      </w:rPr>
    </w:lvl>
    <w:lvl w:ilvl="1">
      <w:start w:val="1"/>
      <w:numFmt w:val="decimal"/>
      <w:lvlText w:val="%2)"/>
      <w:lvlJc w:val="left"/>
      <w:pPr>
        <w:tabs>
          <w:tab w:val="num" w:pos="709"/>
        </w:tabs>
        <w:ind w:left="709" w:hanging="369"/>
      </w:pPr>
      <w:rPr>
        <w:rFonts w:hint="default"/>
        <w:b/>
        <w:i w:val="0"/>
        <w:sz w:val="20"/>
        <w:szCs w:val="20"/>
      </w:rPr>
    </w:lvl>
    <w:lvl w:ilvl="2">
      <w:start w:val="1"/>
      <w:numFmt w:val="lowerLetter"/>
      <w:lvlText w:val="%3)"/>
      <w:lvlJc w:val="left"/>
      <w:pPr>
        <w:tabs>
          <w:tab w:val="num" w:pos="1040"/>
        </w:tabs>
        <w:ind w:left="992" w:hanging="312"/>
      </w:pPr>
      <w:rPr>
        <w:rFonts w:hint="default"/>
        <w:b/>
        <w:i w:val="0"/>
        <w:sz w:val="20"/>
        <w:szCs w:val="20"/>
      </w:rPr>
    </w:lvl>
    <w:lvl w:ilvl="3">
      <w:start w:val="1"/>
      <w:numFmt w:val="lowerRoman"/>
      <w:lvlText w:val="(%4)"/>
      <w:lvlJc w:val="left"/>
      <w:pPr>
        <w:tabs>
          <w:tab w:val="num" w:pos="1911"/>
        </w:tabs>
        <w:ind w:left="1701" w:hanging="510"/>
      </w:pPr>
      <w:rPr>
        <w:rFonts w:hint="default"/>
        <w:b/>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7B37F2"/>
    <w:multiLevelType w:val="multilevel"/>
    <w:tmpl w:val="42D0B6D8"/>
    <w:lvl w:ilvl="0">
      <w:start w:val="1"/>
      <w:numFmt w:val="decimal"/>
      <w:lvlText w:val="%1."/>
      <w:lvlJc w:val="left"/>
      <w:pPr>
        <w:tabs>
          <w:tab w:val="num" w:pos="360"/>
        </w:tabs>
        <w:ind w:left="357" w:hanging="357"/>
      </w:pPr>
      <w:rPr>
        <w:rFonts w:ascii="Times New Roman" w:hAnsi="Times New Roman" w:cs="Times New Roman" w:hint="default"/>
        <w:b/>
        <w:i w:val="0"/>
        <w:sz w:val="20"/>
        <w:szCs w:val="20"/>
      </w:rPr>
    </w:lvl>
    <w:lvl w:ilvl="1">
      <w:start w:val="1"/>
      <w:numFmt w:val="decimal"/>
      <w:lvlText w:val="%2)"/>
      <w:lvlJc w:val="left"/>
      <w:pPr>
        <w:tabs>
          <w:tab w:val="num" w:pos="709"/>
        </w:tabs>
        <w:ind w:left="709" w:hanging="369"/>
      </w:pPr>
      <w:rPr>
        <w:rFonts w:hint="default"/>
        <w:b/>
        <w:i w:val="0"/>
        <w:sz w:val="20"/>
        <w:szCs w:val="20"/>
      </w:rPr>
    </w:lvl>
    <w:lvl w:ilvl="2">
      <w:start w:val="1"/>
      <w:numFmt w:val="lowerLetter"/>
      <w:lvlText w:val="%3)"/>
      <w:lvlJc w:val="left"/>
      <w:pPr>
        <w:tabs>
          <w:tab w:val="num" w:pos="1040"/>
        </w:tabs>
        <w:ind w:left="992" w:hanging="312"/>
      </w:pPr>
      <w:rPr>
        <w:rFonts w:hint="default"/>
        <w:b/>
        <w:i w:val="0"/>
        <w:sz w:val="20"/>
        <w:szCs w:val="20"/>
      </w:rPr>
    </w:lvl>
    <w:lvl w:ilvl="3">
      <w:start w:val="1"/>
      <w:numFmt w:val="lowerRoman"/>
      <w:lvlText w:val="(%4)"/>
      <w:lvlJc w:val="left"/>
      <w:pPr>
        <w:tabs>
          <w:tab w:val="num" w:pos="1911"/>
        </w:tabs>
        <w:ind w:left="1701" w:hanging="510"/>
      </w:pPr>
      <w:rPr>
        <w:rFonts w:hint="default"/>
        <w:b/>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F990DF7"/>
    <w:multiLevelType w:val="multilevel"/>
    <w:tmpl w:val="42D0B6D8"/>
    <w:lvl w:ilvl="0">
      <w:start w:val="1"/>
      <w:numFmt w:val="decimal"/>
      <w:lvlText w:val="%1."/>
      <w:lvlJc w:val="left"/>
      <w:pPr>
        <w:tabs>
          <w:tab w:val="num" w:pos="360"/>
        </w:tabs>
        <w:ind w:left="357" w:hanging="357"/>
      </w:pPr>
      <w:rPr>
        <w:rFonts w:ascii="Times New Roman" w:hAnsi="Times New Roman" w:cs="Times New Roman" w:hint="default"/>
        <w:b/>
        <w:i w:val="0"/>
        <w:sz w:val="20"/>
        <w:szCs w:val="20"/>
      </w:rPr>
    </w:lvl>
    <w:lvl w:ilvl="1">
      <w:start w:val="1"/>
      <w:numFmt w:val="decimal"/>
      <w:lvlText w:val="%2)"/>
      <w:lvlJc w:val="left"/>
      <w:pPr>
        <w:tabs>
          <w:tab w:val="num" w:pos="709"/>
        </w:tabs>
        <w:ind w:left="709" w:hanging="369"/>
      </w:pPr>
      <w:rPr>
        <w:rFonts w:hint="default"/>
        <w:b/>
        <w:i w:val="0"/>
        <w:sz w:val="20"/>
        <w:szCs w:val="20"/>
      </w:rPr>
    </w:lvl>
    <w:lvl w:ilvl="2">
      <w:start w:val="1"/>
      <w:numFmt w:val="lowerLetter"/>
      <w:lvlText w:val="%3)"/>
      <w:lvlJc w:val="left"/>
      <w:pPr>
        <w:tabs>
          <w:tab w:val="num" w:pos="1040"/>
        </w:tabs>
        <w:ind w:left="992" w:hanging="312"/>
      </w:pPr>
      <w:rPr>
        <w:rFonts w:hint="default"/>
        <w:b/>
        <w:i w:val="0"/>
        <w:sz w:val="20"/>
        <w:szCs w:val="20"/>
      </w:rPr>
    </w:lvl>
    <w:lvl w:ilvl="3">
      <w:start w:val="1"/>
      <w:numFmt w:val="lowerRoman"/>
      <w:lvlText w:val="(%4)"/>
      <w:lvlJc w:val="left"/>
      <w:pPr>
        <w:tabs>
          <w:tab w:val="num" w:pos="1911"/>
        </w:tabs>
        <w:ind w:left="1701" w:hanging="510"/>
      </w:pPr>
      <w:rPr>
        <w:rFonts w:hint="default"/>
        <w:b/>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344405F"/>
    <w:multiLevelType w:val="multilevel"/>
    <w:tmpl w:val="42D0B6D8"/>
    <w:lvl w:ilvl="0">
      <w:start w:val="1"/>
      <w:numFmt w:val="decimal"/>
      <w:lvlText w:val="%1."/>
      <w:lvlJc w:val="left"/>
      <w:pPr>
        <w:tabs>
          <w:tab w:val="num" w:pos="360"/>
        </w:tabs>
        <w:ind w:left="357" w:hanging="357"/>
      </w:pPr>
      <w:rPr>
        <w:rFonts w:ascii="Times New Roman" w:hAnsi="Times New Roman" w:cs="Times New Roman" w:hint="default"/>
        <w:b/>
        <w:i w:val="0"/>
        <w:sz w:val="20"/>
        <w:szCs w:val="20"/>
      </w:rPr>
    </w:lvl>
    <w:lvl w:ilvl="1">
      <w:start w:val="1"/>
      <w:numFmt w:val="decimal"/>
      <w:lvlText w:val="%2)"/>
      <w:lvlJc w:val="left"/>
      <w:pPr>
        <w:tabs>
          <w:tab w:val="num" w:pos="709"/>
        </w:tabs>
        <w:ind w:left="709" w:hanging="369"/>
      </w:pPr>
      <w:rPr>
        <w:rFonts w:hint="default"/>
        <w:b/>
        <w:i w:val="0"/>
        <w:sz w:val="20"/>
        <w:szCs w:val="20"/>
      </w:rPr>
    </w:lvl>
    <w:lvl w:ilvl="2">
      <w:start w:val="1"/>
      <w:numFmt w:val="lowerLetter"/>
      <w:lvlText w:val="%3)"/>
      <w:lvlJc w:val="left"/>
      <w:pPr>
        <w:tabs>
          <w:tab w:val="num" w:pos="1040"/>
        </w:tabs>
        <w:ind w:left="992" w:hanging="312"/>
      </w:pPr>
      <w:rPr>
        <w:rFonts w:hint="default"/>
        <w:b/>
        <w:i w:val="0"/>
        <w:sz w:val="20"/>
        <w:szCs w:val="20"/>
      </w:rPr>
    </w:lvl>
    <w:lvl w:ilvl="3">
      <w:start w:val="1"/>
      <w:numFmt w:val="lowerRoman"/>
      <w:lvlText w:val="(%4)"/>
      <w:lvlJc w:val="left"/>
      <w:pPr>
        <w:tabs>
          <w:tab w:val="num" w:pos="1911"/>
        </w:tabs>
        <w:ind w:left="1701" w:hanging="510"/>
      </w:pPr>
      <w:rPr>
        <w:rFonts w:hint="default"/>
        <w:b/>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52733FA"/>
    <w:multiLevelType w:val="multilevel"/>
    <w:tmpl w:val="42D0B6D8"/>
    <w:lvl w:ilvl="0">
      <w:start w:val="1"/>
      <w:numFmt w:val="decimal"/>
      <w:lvlText w:val="%1."/>
      <w:lvlJc w:val="left"/>
      <w:pPr>
        <w:tabs>
          <w:tab w:val="num" w:pos="360"/>
        </w:tabs>
        <w:ind w:left="357" w:hanging="357"/>
      </w:pPr>
      <w:rPr>
        <w:rFonts w:ascii="Times New Roman" w:hAnsi="Times New Roman" w:cs="Times New Roman" w:hint="default"/>
        <w:b/>
        <w:i w:val="0"/>
        <w:sz w:val="20"/>
        <w:szCs w:val="20"/>
      </w:rPr>
    </w:lvl>
    <w:lvl w:ilvl="1">
      <w:start w:val="1"/>
      <w:numFmt w:val="decimal"/>
      <w:lvlText w:val="%2)"/>
      <w:lvlJc w:val="left"/>
      <w:pPr>
        <w:tabs>
          <w:tab w:val="num" w:pos="709"/>
        </w:tabs>
        <w:ind w:left="709" w:hanging="369"/>
      </w:pPr>
      <w:rPr>
        <w:rFonts w:hint="default"/>
        <w:b/>
        <w:i w:val="0"/>
        <w:sz w:val="20"/>
        <w:szCs w:val="20"/>
      </w:rPr>
    </w:lvl>
    <w:lvl w:ilvl="2">
      <w:start w:val="1"/>
      <w:numFmt w:val="lowerLetter"/>
      <w:lvlText w:val="%3)"/>
      <w:lvlJc w:val="left"/>
      <w:pPr>
        <w:tabs>
          <w:tab w:val="num" w:pos="1040"/>
        </w:tabs>
        <w:ind w:left="992" w:hanging="312"/>
      </w:pPr>
      <w:rPr>
        <w:rFonts w:hint="default"/>
        <w:b/>
        <w:i w:val="0"/>
        <w:sz w:val="20"/>
        <w:szCs w:val="20"/>
      </w:rPr>
    </w:lvl>
    <w:lvl w:ilvl="3">
      <w:start w:val="1"/>
      <w:numFmt w:val="lowerRoman"/>
      <w:lvlText w:val="(%4)"/>
      <w:lvlJc w:val="left"/>
      <w:pPr>
        <w:tabs>
          <w:tab w:val="num" w:pos="1911"/>
        </w:tabs>
        <w:ind w:left="1701" w:hanging="510"/>
      </w:pPr>
      <w:rPr>
        <w:rFonts w:hint="default"/>
        <w:b/>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607987"/>
    <w:multiLevelType w:val="hybridMultilevel"/>
    <w:tmpl w:val="09F8AF1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A390B01"/>
    <w:multiLevelType w:val="hybridMultilevel"/>
    <w:tmpl w:val="8E7A4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ED5F8E"/>
    <w:multiLevelType w:val="multilevel"/>
    <w:tmpl w:val="42D0B6D8"/>
    <w:lvl w:ilvl="0">
      <w:start w:val="1"/>
      <w:numFmt w:val="decimal"/>
      <w:lvlText w:val="%1."/>
      <w:lvlJc w:val="left"/>
      <w:pPr>
        <w:tabs>
          <w:tab w:val="num" w:pos="360"/>
        </w:tabs>
        <w:ind w:left="357" w:hanging="357"/>
      </w:pPr>
      <w:rPr>
        <w:rFonts w:ascii="Times New Roman" w:hAnsi="Times New Roman" w:cs="Times New Roman" w:hint="default"/>
        <w:b/>
        <w:i w:val="0"/>
        <w:sz w:val="20"/>
        <w:szCs w:val="20"/>
      </w:rPr>
    </w:lvl>
    <w:lvl w:ilvl="1">
      <w:start w:val="1"/>
      <w:numFmt w:val="decimal"/>
      <w:lvlText w:val="%2)"/>
      <w:lvlJc w:val="left"/>
      <w:pPr>
        <w:tabs>
          <w:tab w:val="num" w:pos="709"/>
        </w:tabs>
        <w:ind w:left="709" w:hanging="369"/>
      </w:pPr>
      <w:rPr>
        <w:rFonts w:hint="default"/>
        <w:b/>
        <w:i w:val="0"/>
        <w:sz w:val="20"/>
        <w:szCs w:val="20"/>
      </w:rPr>
    </w:lvl>
    <w:lvl w:ilvl="2">
      <w:start w:val="1"/>
      <w:numFmt w:val="lowerLetter"/>
      <w:lvlText w:val="%3)"/>
      <w:lvlJc w:val="left"/>
      <w:pPr>
        <w:tabs>
          <w:tab w:val="num" w:pos="1040"/>
        </w:tabs>
        <w:ind w:left="992" w:hanging="312"/>
      </w:pPr>
      <w:rPr>
        <w:rFonts w:hint="default"/>
        <w:b/>
        <w:i w:val="0"/>
        <w:sz w:val="20"/>
        <w:szCs w:val="20"/>
      </w:rPr>
    </w:lvl>
    <w:lvl w:ilvl="3">
      <w:start w:val="1"/>
      <w:numFmt w:val="lowerRoman"/>
      <w:lvlText w:val="(%4)"/>
      <w:lvlJc w:val="left"/>
      <w:pPr>
        <w:tabs>
          <w:tab w:val="num" w:pos="1911"/>
        </w:tabs>
        <w:ind w:left="1701" w:hanging="510"/>
      </w:pPr>
      <w:rPr>
        <w:rFonts w:hint="default"/>
        <w:b/>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20F3369"/>
    <w:multiLevelType w:val="multilevel"/>
    <w:tmpl w:val="42D0B6D8"/>
    <w:lvl w:ilvl="0">
      <w:start w:val="1"/>
      <w:numFmt w:val="decimal"/>
      <w:lvlText w:val="%1."/>
      <w:lvlJc w:val="left"/>
      <w:pPr>
        <w:tabs>
          <w:tab w:val="num" w:pos="360"/>
        </w:tabs>
        <w:ind w:left="357" w:hanging="357"/>
      </w:pPr>
      <w:rPr>
        <w:rFonts w:ascii="Times New Roman" w:hAnsi="Times New Roman" w:cs="Times New Roman" w:hint="default"/>
        <w:b/>
        <w:i w:val="0"/>
        <w:sz w:val="20"/>
        <w:szCs w:val="20"/>
      </w:rPr>
    </w:lvl>
    <w:lvl w:ilvl="1">
      <w:start w:val="1"/>
      <w:numFmt w:val="decimal"/>
      <w:lvlText w:val="%2)"/>
      <w:lvlJc w:val="left"/>
      <w:pPr>
        <w:tabs>
          <w:tab w:val="num" w:pos="709"/>
        </w:tabs>
        <w:ind w:left="709" w:hanging="369"/>
      </w:pPr>
      <w:rPr>
        <w:rFonts w:hint="default"/>
        <w:b/>
        <w:i w:val="0"/>
        <w:sz w:val="20"/>
        <w:szCs w:val="20"/>
      </w:rPr>
    </w:lvl>
    <w:lvl w:ilvl="2">
      <w:start w:val="1"/>
      <w:numFmt w:val="lowerLetter"/>
      <w:lvlText w:val="%3)"/>
      <w:lvlJc w:val="left"/>
      <w:pPr>
        <w:tabs>
          <w:tab w:val="num" w:pos="1040"/>
        </w:tabs>
        <w:ind w:left="992" w:hanging="312"/>
      </w:pPr>
      <w:rPr>
        <w:rFonts w:hint="default"/>
        <w:b/>
        <w:i w:val="0"/>
        <w:sz w:val="20"/>
        <w:szCs w:val="20"/>
      </w:rPr>
    </w:lvl>
    <w:lvl w:ilvl="3">
      <w:start w:val="1"/>
      <w:numFmt w:val="lowerRoman"/>
      <w:lvlText w:val="(%4)"/>
      <w:lvlJc w:val="left"/>
      <w:pPr>
        <w:tabs>
          <w:tab w:val="num" w:pos="1911"/>
        </w:tabs>
        <w:ind w:left="1701" w:hanging="510"/>
      </w:pPr>
      <w:rPr>
        <w:rFonts w:hint="default"/>
        <w:b/>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BC65365"/>
    <w:multiLevelType w:val="multilevel"/>
    <w:tmpl w:val="42D0B6D8"/>
    <w:lvl w:ilvl="0">
      <w:start w:val="1"/>
      <w:numFmt w:val="decimal"/>
      <w:lvlText w:val="%1."/>
      <w:lvlJc w:val="left"/>
      <w:pPr>
        <w:tabs>
          <w:tab w:val="num" w:pos="360"/>
        </w:tabs>
        <w:ind w:left="357" w:hanging="357"/>
      </w:pPr>
      <w:rPr>
        <w:rFonts w:ascii="Times New Roman" w:hAnsi="Times New Roman" w:cs="Times New Roman" w:hint="default"/>
        <w:b/>
        <w:i w:val="0"/>
        <w:sz w:val="20"/>
        <w:szCs w:val="20"/>
      </w:rPr>
    </w:lvl>
    <w:lvl w:ilvl="1">
      <w:start w:val="1"/>
      <w:numFmt w:val="decimal"/>
      <w:lvlText w:val="%2)"/>
      <w:lvlJc w:val="left"/>
      <w:pPr>
        <w:tabs>
          <w:tab w:val="num" w:pos="709"/>
        </w:tabs>
        <w:ind w:left="709" w:hanging="369"/>
      </w:pPr>
      <w:rPr>
        <w:rFonts w:hint="default"/>
        <w:b/>
        <w:i w:val="0"/>
        <w:sz w:val="20"/>
        <w:szCs w:val="20"/>
      </w:rPr>
    </w:lvl>
    <w:lvl w:ilvl="2">
      <w:start w:val="1"/>
      <w:numFmt w:val="lowerLetter"/>
      <w:lvlText w:val="%3)"/>
      <w:lvlJc w:val="left"/>
      <w:pPr>
        <w:tabs>
          <w:tab w:val="num" w:pos="1040"/>
        </w:tabs>
        <w:ind w:left="992" w:hanging="312"/>
      </w:pPr>
      <w:rPr>
        <w:rFonts w:hint="default"/>
        <w:b/>
        <w:i w:val="0"/>
        <w:sz w:val="20"/>
        <w:szCs w:val="20"/>
      </w:rPr>
    </w:lvl>
    <w:lvl w:ilvl="3">
      <w:start w:val="1"/>
      <w:numFmt w:val="lowerRoman"/>
      <w:lvlText w:val="(%4)"/>
      <w:lvlJc w:val="left"/>
      <w:pPr>
        <w:tabs>
          <w:tab w:val="num" w:pos="1911"/>
        </w:tabs>
        <w:ind w:left="1701" w:hanging="510"/>
      </w:pPr>
      <w:rPr>
        <w:rFonts w:hint="default"/>
        <w:b/>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2EE543A"/>
    <w:multiLevelType w:val="hybridMultilevel"/>
    <w:tmpl w:val="67C0D1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4D5DC2"/>
    <w:multiLevelType w:val="multilevel"/>
    <w:tmpl w:val="42D0B6D8"/>
    <w:lvl w:ilvl="0">
      <w:start w:val="1"/>
      <w:numFmt w:val="decimal"/>
      <w:lvlText w:val="%1."/>
      <w:lvlJc w:val="left"/>
      <w:pPr>
        <w:tabs>
          <w:tab w:val="num" w:pos="360"/>
        </w:tabs>
        <w:ind w:left="357" w:hanging="357"/>
      </w:pPr>
      <w:rPr>
        <w:rFonts w:ascii="Times New Roman" w:hAnsi="Times New Roman" w:cs="Times New Roman" w:hint="default"/>
        <w:b/>
        <w:i w:val="0"/>
        <w:sz w:val="20"/>
        <w:szCs w:val="20"/>
      </w:rPr>
    </w:lvl>
    <w:lvl w:ilvl="1">
      <w:start w:val="1"/>
      <w:numFmt w:val="decimal"/>
      <w:lvlText w:val="%2)"/>
      <w:lvlJc w:val="left"/>
      <w:pPr>
        <w:tabs>
          <w:tab w:val="num" w:pos="709"/>
        </w:tabs>
        <w:ind w:left="709" w:hanging="369"/>
      </w:pPr>
      <w:rPr>
        <w:rFonts w:hint="default"/>
        <w:b/>
        <w:i w:val="0"/>
        <w:sz w:val="20"/>
        <w:szCs w:val="20"/>
      </w:rPr>
    </w:lvl>
    <w:lvl w:ilvl="2">
      <w:start w:val="1"/>
      <w:numFmt w:val="lowerLetter"/>
      <w:lvlText w:val="%3)"/>
      <w:lvlJc w:val="left"/>
      <w:pPr>
        <w:tabs>
          <w:tab w:val="num" w:pos="1040"/>
        </w:tabs>
        <w:ind w:left="992" w:hanging="312"/>
      </w:pPr>
      <w:rPr>
        <w:rFonts w:hint="default"/>
        <w:b/>
        <w:i w:val="0"/>
        <w:sz w:val="20"/>
        <w:szCs w:val="20"/>
      </w:rPr>
    </w:lvl>
    <w:lvl w:ilvl="3">
      <w:start w:val="1"/>
      <w:numFmt w:val="lowerRoman"/>
      <w:lvlText w:val="(%4)"/>
      <w:lvlJc w:val="left"/>
      <w:pPr>
        <w:tabs>
          <w:tab w:val="num" w:pos="1911"/>
        </w:tabs>
        <w:ind w:left="1701" w:hanging="510"/>
      </w:pPr>
      <w:rPr>
        <w:rFonts w:hint="default"/>
        <w:b/>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0A9374F"/>
    <w:multiLevelType w:val="hybridMultilevel"/>
    <w:tmpl w:val="0AF6BE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D9F2E2C"/>
    <w:multiLevelType w:val="hybridMultilevel"/>
    <w:tmpl w:val="92704F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15500317">
    <w:abstractNumId w:val="5"/>
  </w:num>
  <w:num w:numId="2" w16cid:durableId="2041667543">
    <w:abstractNumId w:val="2"/>
  </w:num>
  <w:num w:numId="3" w16cid:durableId="1326515929">
    <w:abstractNumId w:val="8"/>
  </w:num>
  <w:num w:numId="4" w16cid:durableId="535234928">
    <w:abstractNumId w:val="3"/>
  </w:num>
  <w:num w:numId="5" w16cid:durableId="1527013992">
    <w:abstractNumId w:val="4"/>
  </w:num>
  <w:num w:numId="6" w16cid:durableId="1318805668">
    <w:abstractNumId w:val="0"/>
  </w:num>
  <w:num w:numId="7" w16cid:durableId="7223642">
    <w:abstractNumId w:val="10"/>
  </w:num>
  <w:num w:numId="8" w16cid:durableId="2041004333">
    <w:abstractNumId w:val="12"/>
  </w:num>
  <w:num w:numId="9" w16cid:durableId="1616981456">
    <w:abstractNumId w:val="9"/>
  </w:num>
  <w:num w:numId="10" w16cid:durableId="1154448932">
    <w:abstractNumId w:val="14"/>
  </w:num>
  <w:num w:numId="11" w16cid:durableId="1778331134">
    <w:abstractNumId w:val="6"/>
  </w:num>
  <w:num w:numId="12" w16cid:durableId="891505774">
    <w:abstractNumId w:val="13"/>
  </w:num>
  <w:num w:numId="13" w16cid:durableId="621115291">
    <w:abstractNumId w:val="1"/>
  </w:num>
  <w:num w:numId="14" w16cid:durableId="972901771">
    <w:abstractNumId w:val="11"/>
  </w:num>
  <w:num w:numId="15" w16cid:durableId="18644006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9CC"/>
    <w:rsid w:val="00016C83"/>
    <w:rsid w:val="000525D2"/>
    <w:rsid w:val="00054A75"/>
    <w:rsid w:val="00065699"/>
    <w:rsid w:val="00074232"/>
    <w:rsid w:val="00074C5C"/>
    <w:rsid w:val="000D1D23"/>
    <w:rsid w:val="000D300F"/>
    <w:rsid w:val="000E3AB1"/>
    <w:rsid w:val="000F2FF6"/>
    <w:rsid w:val="000F6A63"/>
    <w:rsid w:val="0010338B"/>
    <w:rsid w:val="001711B5"/>
    <w:rsid w:val="001851F7"/>
    <w:rsid w:val="001C0704"/>
    <w:rsid w:val="001C6C90"/>
    <w:rsid w:val="001E126A"/>
    <w:rsid w:val="00244163"/>
    <w:rsid w:val="002450D8"/>
    <w:rsid w:val="00285C7B"/>
    <w:rsid w:val="00286693"/>
    <w:rsid w:val="0029787D"/>
    <w:rsid w:val="002C675C"/>
    <w:rsid w:val="002E4F42"/>
    <w:rsid w:val="002E661C"/>
    <w:rsid w:val="003220F6"/>
    <w:rsid w:val="00350DC6"/>
    <w:rsid w:val="0035605C"/>
    <w:rsid w:val="003932D2"/>
    <w:rsid w:val="003946AA"/>
    <w:rsid w:val="003A2046"/>
    <w:rsid w:val="003B2A12"/>
    <w:rsid w:val="003C4F2F"/>
    <w:rsid w:val="003D08A3"/>
    <w:rsid w:val="003D2BAD"/>
    <w:rsid w:val="003E43BB"/>
    <w:rsid w:val="003F5B45"/>
    <w:rsid w:val="00434891"/>
    <w:rsid w:val="00444C88"/>
    <w:rsid w:val="004538CC"/>
    <w:rsid w:val="00455A89"/>
    <w:rsid w:val="00485368"/>
    <w:rsid w:val="0048783A"/>
    <w:rsid w:val="004C011B"/>
    <w:rsid w:val="004C7FD9"/>
    <w:rsid w:val="004D6BC1"/>
    <w:rsid w:val="004E6051"/>
    <w:rsid w:val="004F0F32"/>
    <w:rsid w:val="0053241E"/>
    <w:rsid w:val="00541B04"/>
    <w:rsid w:val="005503E3"/>
    <w:rsid w:val="005763E1"/>
    <w:rsid w:val="005A2EEE"/>
    <w:rsid w:val="005A31E4"/>
    <w:rsid w:val="005F03E6"/>
    <w:rsid w:val="005F1DE2"/>
    <w:rsid w:val="005F2C79"/>
    <w:rsid w:val="00620DE5"/>
    <w:rsid w:val="00623B8B"/>
    <w:rsid w:val="00630539"/>
    <w:rsid w:val="00676F94"/>
    <w:rsid w:val="00680488"/>
    <w:rsid w:val="0069138E"/>
    <w:rsid w:val="006A25E2"/>
    <w:rsid w:val="006F124C"/>
    <w:rsid w:val="00705724"/>
    <w:rsid w:val="00722C09"/>
    <w:rsid w:val="0073433D"/>
    <w:rsid w:val="00740663"/>
    <w:rsid w:val="007566FA"/>
    <w:rsid w:val="007663CD"/>
    <w:rsid w:val="007666A4"/>
    <w:rsid w:val="007766F6"/>
    <w:rsid w:val="007851FC"/>
    <w:rsid w:val="0079072F"/>
    <w:rsid w:val="007A37AA"/>
    <w:rsid w:val="007A59D9"/>
    <w:rsid w:val="007E748E"/>
    <w:rsid w:val="007F4B85"/>
    <w:rsid w:val="00801B9A"/>
    <w:rsid w:val="008379F9"/>
    <w:rsid w:val="00845248"/>
    <w:rsid w:val="008503D8"/>
    <w:rsid w:val="008A1CE8"/>
    <w:rsid w:val="008B53AE"/>
    <w:rsid w:val="008E18CF"/>
    <w:rsid w:val="008E5AA4"/>
    <w:rsid w:val="008E6B34"/>
    <w:rsid w:val="0093317B"/>
    <w:rsid w:val="009466CA"/>
    <w:rsid w:val="0095556A"/>
    <w:rsid w:val="00986E7E"/>
    <w:rsid w:val="009D01F4"/>
    <w:rsid w:val="009D6053"/>
    <w:rsid w:val="009F2BBD"/>
    <w:rsid w:val="00A0145E"/>
    <w:rsid w:val="00A05AB7"/>
    <w:rsid w:val="00A110F4"/>
    <w:rsid w:val="00A33BCA"/>
    <w:rsid w:val="00A71D34"/>
    <w:rsid w:val="00A778AE"/>
    <w:rsid w:val="00A83E28"/>
    <w:rsid w:val="00AB0AD8"/>
    <w:rsid w:val="00AC680C"/>
    <w:rsid w:val="00AD7757"/>
    <w:rsid w:val="00B5094F"/>
    <w:rsid w:val="00B662F6"/>
    <w:rsid w:val="00B81ABB"/>
    <w:rsid w:val="00BA2D03"/>
    <w:rsid w:val="00BA2DEF"/>
    <w:rsid w:val="00BB3914"/>
    <w:rsid w:val="00BB7472"/>
    <w:rsid w:val="00BC2A95"/>
    <w:rsid w:val="00BF21BC"/>
    <w:rsid w:val="00C13BBD"/>
    <w:rsid w:val="00C33709"/>
    <w:rsid w:val="00C71E75"/>
    <w:rsid w:val="00C94399"/>
    <w:rsid w:val="00C95194"/>
    <w:rsid w:val="00CA4533"/>
    <w:rsid w:val="00CB4FCD"/>
    <w:rsid w:val="00CB5FCD"/>
    <w:rsid w:val="00CC065E"/>
    <w:rsid w:val="00CD1E16"/>
    <w:rsid w:val="00D31FB0"/>
    <w:rsid w:val="00D342FB"/>
    <w:rsid w:val="00D35FE8"/>
    <w:rsid w:val="00D40004"/>
    <w:rsid w:val="00D65777"/>
    <w:rsid w:val="00D67D22"/>
    <w:rsid w:val="00D8695D"/>
    <w:rsid w:val="00D87AAE"/>
    <w:rsid w:val="00DA241F"/>
    <w:rsid w:val="00DD19CC"/>
    <w:rsid w:val="00DD7BFC"/>
    <w:rsid w:val="00DF61BE"/>
    <w:rsid w:val="00E0116C"/>
    <w:rsid w:val="00E23639"/>
    <w:rsid w:val="00E32A98"/>
    <w:rsid w:val="00E456E1"/>
    <w:rsid w:val="00E62C66"/>
    <w:rsid w:val="00E75656"/>
    <w:rsid w:val="00E81528"/>
    <w:rsid w:val="00E81796"/>
    <w:rsid w:val="00EB5D04"/>
    <w:rsid w:val="00F028DE"/>
    <w:rsid w:val="00F04DF3"/>
    <w:rsid w:val="00F30C56"/>
    <w:rsid w:val="00F358E7"/>
    <w:rsid w:val="00F474B0"/>
    <w:rsid w:val="00F80CB8"/>
    <w:rsid w:val="00F945BC"/>
    <w:rsid w:val="00F955E4"/>
    <w:rsid w:val="00FB0881"/>
    <w:rsid w:val="00FB1F85"/>
    <w:rsid w:val="00FC5905"/>
    <w:rsid w:val="00FD60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97865FF"/>
  <w15:docId w15:val="{99A3587E-A8F9-46CB-AE0D-EA3AAE68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19CC"/>
    <w:pPr>
      <w:jc w:val="both"/>
    </w:pPr>
    <w:rPr>
      <w:rFonts w:ascii="Times New Roman" w:eastAsia="Times New Roman" w:hAnsi="Times New Roman"/>
    </w:rPr>
  </w:style>
  <w:style w:type="paragraph" w:styleId="Nagwek1">
    <w:name w:val="heading 1"/>
    <w:basedOn w:val="Normalny"/>
    <w:next w:val="Normalny"/>
    <w:link w:val="Nagwek1Znak"/>
    <w:uiPriority w:val="9"/>
    <w:qFormat/>
    <w:rsid w:val="004853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aliases w:val="par."/>
    <w:basedOn w:val="Normalny"/>
    <w:next w:val="Normalny"/>
    <w:link w:val="Nagwek2Znak"/>
    <w:unhideWhenUsed/>
    <w:qFormat/>
    <w:rsid w:val="00DD19CC"/>
    <w:pPr>
      <w:keepNext/>
      <w:keepLines/>
      <w:spacing w:before="200"/>
      <w:outlineLvl w:val="1"/>
    </w:pPr>
    <w:rPr>
      <w:rFonts w:ascii="Cambria"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par. Znak"/>
    <w:link w:val="Nagwek2"/>
    <w:rsid w:val="00DD19CC"/>
    <w:rPr>
      <w:rFonts w:ascii="Cambria" w:eastAsia="Times New Roman" w:hAnsi="Cambria" w:cs="Times New Roman"/>
      <w:b/>
      <w:bCs/>
      <w:color w:val="4F81BD"/>
      <w:sz w:val="26"/>
      <w:szCs w:val="26"/>
      <w:lang w:eastAsia="pl-PL"/>
    </w:rPr>
  </w:style>
  <w:style w:type="paragraph" w:styleId="Nagwek">
    <w:name w:val="header"/>
    <w:aliases w:val="hd"/>
    <w:basedOn w:val="Normalny"/>
    <w:link w:val="NagwekZnak"/>
    <w:rsid w:val="00DD19CC"/>
    <w:pPr>
      <w:tabs>
        <w:tab w:val="center" w:pos="4536"/>
        <w:tab w:val="right" w:pos="9072"/>
      </w:tabs>
      <w:jc w:val="left"/>
    </w:pPr>
  </w:style>
  <w:style w:type="character" w:customStyle="1" w:styleId="NagwekZnak">
    <w:name w:val="Nagłówek Znak"/>
    <w:aliases w:val="hd Znak"/>
    <w:link w:val="Nagwek"/>
    <w:rsid w:val="00DD19CC"/>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DD19CC"/>
    <w:pPr>
      <w:spacing w:before="80" w:after="80" w:line="288" w:lineRule="auto"/>
    </w:pPr>
    <w:rPr>
      <w:rFonts w:ascii="Garamond" w:hAnsi="Garamond"/>
      <w:sz w:val="24"/>
      <w:szCs w:val="24"/>
    </w:rPr>
  </w:style>
  <w:style w:type="character" w:customStyle="1" w:styleId="TekstpodstawowyZnak">
    <w:name w:val="Tekst podstawowy Znak"/>
    <w:link w:val="Tekstpodstawowy"/>
    <w:rsid w:val="00DD19CC"/>
    <w:rPr>
      <w:rFonts w:ascii="Garamond" w:eastAsia="Times New Roman" w:hAnsi="Garamond" w:cs="Times New Roman"/>
      <w:sz w:val="24"/>
      <w:szCs w:val="24"/>
      <w:lang w:eastAsia="pl-PL"/>
    </w:rPr>
  </w:style>
  <w:style w:type="paragraph" w:styleId="Stopka">
    <w:name w:val="footer"/>
    <w:basedOn w:val="Normalny"/>
    <w:link w:val="StopkaZnak"/>
    <w:uiPriority w:val="99"/>
    <w:rsid w:val="00DD19CC"/>
    <w:pPr>
      <w:tabs>
        <w:tab w:val="center" w:pos="4536"/>
        <w:tab w:val="right" w:pos="9072"/>
      </w:tabs>
    </w:pPr>
  </w:style>
  <w:style w:type="character" w:customStyle="1" w:styleId="StopkaZnak">
    <w:name w:val="Stopka Znak"/>
    <w:link w:val="Stopka"/>
    <w:uiPriority w:val="99"/>
    <w:rsid w:val="00DD19CC"/>
    <w:rPr>
      <w:rFonts w:ascii="Times New Roman" w:eastAsia="Times New Roman" w:hAnsi="Times New Roman" w:cs="Times New Roman"/>
      <w:sz w:val="20"/>
      <w:szCs w:val="20"/>
      <w:lang w:eastAsia="pl-PL"/>
    </w:rPr>
  </w:style>
  <w:style w:type="character" w:styleId="Hipercze">
    <w:name w:val="Hyperlink"/>
    <w:uiPriority w:val="99"/>
    <w:rsid w:val="00DD19CC"/>
    <w:rPr>
      <w:color w:val="0000FF"/>
      <w:u w:val="single"/>
    </w:rPr>
  </w:style>
  <w:style w:type="paragraph" w:styleId="Spistreci2">
    <w:name w:val="toc 2"/>
    <w:basedOn w:val="Normalny"/>
    <w:next w:val="Normalny"/>
    <w:autoRedefine/>
    <w:uiPriority w:val="39"/>
    <w:rsid w:val="00DD19CC"/>
    <w:pPr>
      <w:tabs>
        <w:tab w:val="left" w:pos="960"/>
        <w:tab w:val="right" w:leader="dot" w:pos="9062"/>
      </w:tabs>
      <w:spacing w:line="288" w:lineRule="auto"/>
      <w:ind w:left="200"/>
    </w:pPr>
    <w:rPr>
      <w:noProof/>
      <w:sz w:val="22"/>
      <w:szCs w:val="22"/>
    </w:rPr>
  </w:style>
  <w:style w:type="paragraph" w:styleId="Tekstdymka">
    <w:name w:val="Balloon Text"/>
    <w:basedOn w:val="Normalny"/>
    <w:link w:val="TekstdymkaZnak"/>
    <w:uiPriority w:val="99"/>
    <w:semiHidden/>
    <w:unhideWhenUsed/>
    <w:rsid w:val="00DD19CC"/>
    <w:rPr>
      <w:rFonts w:ascii="Tahoma" w:hAnsi="Tahoma" w:cs="Tahoma"/>
      <w:sz w:val="16"/>
      <w:szCs w:val="16"/>
    </w:rPr>
  </w:style>
  <w:style w:type="character" w:customStyle="1" w:styleId="TekstdymkaZnak">
    <w:name w:val="Tekst dymka Znak"/>
    <w:link w:val="Tekstdymka"/>
    <w:uiPriority w:val="99"/>
    <w:semiHidden/>
    <w:rsid w:val="00DD19CC"/>
    <w:rPr>
      <w:rFonts w:ascii="Tahoma" w:eastAsia="Times New Roman" w:hAnsi="Tahoma" w:cs="Tahoma"/>
      <w:sz w:val="16"/>
      <w:szCs w:val="16"/>
      <w:lang w:eastAsia="pl-PL"/>
    </w:rPr>
  </w:style>
  <w:style w:type="character" w:styleId="Odwoaniedokomentarza">
    <w:name w:val="annotation reference"/>
    <w:uiPriority w:val="99"/>
    <w:semiHidden/>
    <w:unhideWhenUsed/>
    <w:rsid w:val="0048783A"/>
    <w:rPr>
      <w:sz w:val="16"/>
      <w:szCs w:val="16"/>
    </w:rPr>
  </w:style>
  <w:style w:type="paragraph" w:styleId="Tekstkomentarza">
    <w:name w:val="annotation text"/>
    <w:basedOn w:val="Normalny"/>
    <w:link w:val="TekstkomentarzaZnak"/>
    <w:uiPriority w:val="99"/>
    <w:semiHidden/>
    <w:unhideWhenUsed/>
    <w:rsid w:val="0048783A"/>
  </w:style>
  <w:style w:type="character" w:customStyle="1" w:styleId="TekstkomentarzaZnak">
    <w:name w:val="Tekst komentarza Znak"/>
    <w:link w:val="Tekstkomentarza"/>
    <w:uiPriority w:val="99"/>
    <w:semiHidden/>
    <w:rsid w:val="0048783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8783A"/>
    <w:rPr>
      <w:b/>
      <w:bCs/>
    </w:rPr>
  </w:style>
  <w:style w:type="character" w:customStyle="1" w:styleId="TematkomentarzaZnak">
    <w:name w:val="Temat komentarza Znak"/>
    <w:link w:val="Tematkomentarza"/>
    <w:uiPriority w:val="99"/>
    <w:semiHidden/>
    <w:rsid w:val="0048783A"/>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E0116C"/>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69138E"/>
    <w:rPr>
      <w:color w:val="605E5C"/>
      <w:shd w:val="clear" w:color="auto" w:fill="E1DFDD"/>
    </w:rPr>
  </w:style>
  <w:style w:type="character" w:customStyle="1" w:styleId="Nagwek1Znak">
    <w:name w:val="Nagłówek 1 Znak"/>
    <w:basedOn w:val="Domylnaczcionkaakapitu"/>
    <w:link w:val="Nagwek1"/>
    <w:uiPriority w:val="9"/>
    <w:rsid w:val="00485368"/>
    <w:rPr>
      <w:rFonts w:asciiTheme="majorHAnsi" w:eastAsiaTheme="majorEastAsia" w:hAnsiTheme="majorHAnsi" w:cstheme="majorBidi"/>
      <w:color w:val="365F91" w:themeColor="accent1" w:themeShade="BF"/>
      <w:sz w:val="32"/>
      <w:szCs w:val="32"/>
    </w:rPr>
  </w:style>
  <w:style w:type="paragraph" w:styleId="Poprawka">
    <w:name w:val="Revision"/>
    <w:hidden/>
    <w:uiPriority w:val="99"/>
    <w:semiHidden/>
    <w:rsid w:val="00623B8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4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E1CF3-E297-414D-AB47-B9A54DB32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2993</Words>
  <Characters>17964</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IPOPEMA TFI</Company>
  <LinksUpToDate>false</LinksUpToDate>
  <CharactersWithSpaces>20916</CharactersWithSpaces>
  <SharedDoc>false</SharedDoc>
  <HLinks>
    <vt:vector size="66" baseType="variant">
      <vt:variant>
        <vt:i4>852048</vt:i4>
      </vt:variant>
      <vt:variant>
        <vt:i4>63</vt:i4>
      </vt:variant>
      <vt:variant>
        <vt:i4>0</vt:i4>
      </vt:variant>
      <vt:variant>
        <vt:i4>5</vt:i4>
      </vt:variant>
      <vt:variant>
        <vt:lpwstr>http://www.ipopematfi.pl/</vt:lpwstr>
      </vt:variant>
      <vt:variant>
        <vt:lpwstr/>
      </vt:variant>
      <vt:variant>
        <vt:i4>1769521</vt:i4>
      </vt:variant>
      <vt:variant>
        <vt:i4>56</vt:i4>
      </vt:variant>
      <vt:variant>
        <vt:i4>0</vt:i4>
      </vt:variant>
      <vt:variant>
        <vt:i4>5</vt:i4>
      </vt:variant>
      <vt:variant>
        <vt:lpwstr/>
      </vt:variant>
      <vt:variant>
        <vt:lpwstr>_Toc184413532</vt:lpwstr>
      </vt:variant>
      <vt:variant>
        <vt:i4>1769521</vt:i4>
      </vt:variant>
      <vt:variant>
        <vt:i4>50</vt:i4>
      </vt:variant>
      <vt:variant>
        <vt:i4>0</vt:i4>
      </vt:variant>
      <vt:variant>
        <vt:i4>5</vt:i4>
      </vt:variant>
      <vt:variant>
        <vt:lpwstr/>
      </vt:variant>
      <vt:variant>
        <vt:lpwstr>_Toc184413531</vt:lpwstr>
      </vt:variant>
      <vt:variant>
        <vt:i4>1769521</vt:i4>
      </vt:variant>
      <vt:variant>
        <vt:i4>44</vt:i4>
      </vt:variant>
      <vt:variant>
        <vt:i4>0</vt:i4>
      </vt:variant>
      <vt:variant>
        <vt:i4>5</vt:i4>
      </vt:variant>
      <vt:variant>
        <vt:lpwstr/>
      </vt:variant>
      <vt:variant>
        <vt:lpwstr>_Toc184413530</vt:lpwstr>
      </vt:variant>
      <vt:variant>
        <vt:i4>1703985</vt:i4>
      </vt:variant>
      <vt:variant>
        <vt:i4>38</vt:i4>
      </vt:variant>
      <vt:variant>
        <vt:i4>0</vt:i4>
      </vt:variant>
      <vt:variant>
        <vt:i4>5</vt:i4>
      </vt:variant>
      <vt:variant>
        <vt:lpwstr/>
      </vt:variant>
      <vt:variant>
        <vt:lpwstr>_Toc184413529</vt:lpwstr>
      </vt:variant>
      <vt:variant>
        <vt:i4>1703985</vt:i4>
      </vt:variant>
      <vt:variant>
        <vt:i4>32</vt:i4>
      </vt:variant>
      <vt:variant>
        <vt:i4>0</vt:i4>
      </vt:variant>
      <vt:variant>
        <vt:i4>5</vt:i4>
      </vt:variant>
      <vt:variant>
        <vt:lpwstr/>
      </vt:variant>
      <vt:variant>
        <vt:lpwstr>_Toc184413528</vt:lpwstr>
      </vt:variant>
      <vt:variant>
        <vt:i4>1703985</vt:i4>
      </vt:variant>
      <vt:variant>
        <vt:i4>26</vt:i4>
      </vt:variant>
      <vt:variant>
        <vt:i4>0</vt:i4>
      </vt:variant>
      <vt:variant>
        <vt:i4>5</vt:i4>
      </vt:variant>
      <vt:variant>
        <vt:lpwstr/>
      </vt:variant>
      <vt:variant>
        <vt:lpwstr>_Toc184413527</vt:lpwstr>
      </vt:variant>
      <vt:variant>
        <vt:i4>1703985</vt:i4>
      </vt:variant>
      <vt:variant>
        <vt:i4>20</vt:i4>
      </vt:variant>
      <vt:variant>
        <vt:i4>0</vt:i4>
      </vt:variant>
      <vt:variant>
        <vt:i4>5</vt:i4>
      </vt:variant>
      <vt:variant>
        <vt:lpwstr/>
      </vt:variant>
      <vt:variant>
        <vt:lpwstr>_Toc184413526</vt:lpwstr>
      </vt:variant>
      <vt:variant>
        <vt:i4>1703985</vt:i4>
      </vt:variant>
      <vt:variant>
        <vt:i4>14</vt:i4>
      </vt:variant>
      <vt:variant>
        <vt:i4>0</vt:i4>
      </vt:variant>
      <vt:variant>
        <vt:i4>5</vt:i4>
      </vt:variant>
      <vt:variant>
        <vt:lpwstr/>
      </vt:variant>
      <vt:variant>
        <vt:lpwstr>_Toc184413525</vt:lpwstr>
      </vt:variant>
      <vt:variant>
        <vt:i4>1703985</vt:i4>
      </vt:variant>
      <vt:variant>
        <vt:i4>8</vt:i4>
      </vt:variant>
      <vt:variant>
        <vt:i4>0</vt:i4>
      </vt:variant>
      <vt:variant>
        <vt:i4>5</vt:i4>
      </vt:variant>
      <vt:variant>
        <vt:lpwstr/>
      </vt:variant>
      <vt:variant>
        <vt:lpwstr>_Toc184413524</vt:lpwstr>
      </vt:variant>
      <vt:variant>
        <vt:i4>1703985</vt:i4>
      </vt:variant>
      <vt:variant>
        <vt:i4>2</vt:i4>
      </vt:variant>
      <vt:variant>
        <vt:i4>0</vt:i4>
      </vt:variant>
      <vt:variant>
        <vt:i4>5</vt:i4>
      </vt:variant>
      <vt:variant>
        <vt:lpwstr/>
      </vt:variant>
      <vt:variant>
        <vt:lpwstr>_Toc184413523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trzesniewska</dc:creator>
  <cp:lastModifiedBy>Daniel Bogusz</cp:lastModifiedBy>
  <cp:revision>2</cp:revision>
  <cp:lastPrinted>2021-03-08T11:27:00Z</cp:lastPrinted>
  <dcterms:created xsi:type="dcterms:W3CDTF">2023-03-22T16:11:00Z</dcterms:created>
  <dcterms:modified xsi:type="dcterms:W3CDTF">2023-03-22T16:11:00Z</dcterms:modified>
</cp:coreProperties>
</file>